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284"/>
        <w:gridCol w:w="1673"/>
        <w:gridCol w:w="240"/>
        <w:gridCol w:w="72"/>
        <w:gridCol w:w="142"/>
        <w:gridCol w:w="38"/>
        <w:gridCol w:w="177"/>
        <w:gridCol w:w="68"/>
        <w:gridCol w:w="246"/>
        <w:gridCol w:w="38"/>
        <w:gridCol w:w="454"/>
        <w:gridCol w:w="255"/>
        <w:gridCol w:w="284"/>
        <w:gridCol w:w="283"/>
        <w:gridCol w:w="851"/>
        <w:gridCol w:w="283"/>
        <w:gridCol w:w="10"/>
        <w:gridCol w:w="132"/>
        <w:gridCol w:w="83"/>
        <w:gridCol w:w="200"/>
        <w:gridCol w:w="284"/>
        <w:gridCol w:w="401"/>
        <w:gridCol w:w="449"/>
        <w:gridCol w:w="567"/>
        <w:gridCol w:w="38"/>
        <w:gridCol w:w="1663"/>
        <w:gridCol w:w="225"/>
        <w:gridCol w:w="97"/>
        <w:gridCol w:w="245"/>
      </w:tblGrid>
      <w:tr>
        <w:trPr>
          <w:trHeight w:hRule="exact" w:val="694.575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65.5" w:type="dxa"/>
            <w:tcBorders>
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40000" cy="45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138.915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7.83"/>
        </w:trPr>
        <w:tc>
          <w:tcPr>
            <w:tcW w:w="10221" w:type="dxa"/>
            <w:gridSpan w:val="30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МИНИСТЕРСТВО НАУКИ И ВЫСШЕГО ОБРАЗОВАНИЯ РОССИЙСКОЙ ФЕДЕРАЦИИ</w:t>
            </w:r>
          </w:p>
        </w:tc>
      </w:tr>
      <w:tr>
        <w:trPr>
          <w:trHeight w:hRule="exact" w:val="138.9149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1250.235"/>
        </w:trPr>
        <w:tc>
          <w:tcPr>
            <w:tcW w:w="10221" w:type="dxa"/>
            <w:gridSpan w:val="30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ФЕДЕРАЛЬНОЕ ГОСУДАРСТВЕННОЕ БЮДЖЕТНОЕ ОБРАЗОВАТЕЛЬНОЕ УЧРЕЖДЕНИЕ ВЫСШЕГО ОБРАЗОВАНИЯ</w:t>
            </w:r>
          </w:p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«ДОНСКОЙ ГОСУДАРСТВЕННЫЙ ТЕХНИЧЕСКИЙ УНИВЕРСИТЕТ»</w:t>
            </w:r>
          </w:p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(ДГТУ)</w:t>
            </w:r>
          </w:p>
        </w:tc>
      </w:tr>
      <w:tr>
        <w:trPr>
          <w:trHeight w:hRule="exact" w:val="410.1299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7.8299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3842.25" w:type="dxa"/>
            <w:gridSpan w:val="10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УТВЕРЖДАЮ</w:t>
            </w:r>
          </w:p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529.2002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2776.5" w:type="dxa"/>
            <w:gridSpan w:val="9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2"/>
                <w:szCs w:val="22"/>
              </w:rPr>
              <w:t> Документ подписан</w:t>
            </w:r>
          </w:p>
          <w:p>
            <w:pPr>
              <w:jc w:val="left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2"/>
                <w:szCs w:val="22"/>
              </w:rPr>
              <w:t> с использованием</w:t>
            </w:r>
          </w:p>
          <w:p>
            <w:pPr>
              <w:jc w:val="left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2"/>
                <w:szCs w:val="22"/>
              </w:rPr>
              <w:t> простой электронной</w:t>
            </w:r>
          </w:p>
          <w:p>
            <w:pPr>
              <w:jc w:val="left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2"/>
                <w:szCs w:val="22"/>
              </w:rPr>
              <w:t> подписи для ЭИОС</w:t>
            </w:r>
          </w:p>
        </w:tc>
        <w:tc>
          <w:tcPr>
            <w:tcW w:w="11" w:type="dxa"/>
          </w:tcPr>
          <w:p/>
        </w:tc>
        <w:tc>
          <w:tcPr>
            <w:tcW w:w="4399.5" w:type="dxa"/>
            <w:gridSpan w:val="1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#000000"/>
                <w:sz w:val="22"/>
                <w:szCs w:val="22"/>
              </w:rPr>
              <w:t> Проректор по учебной работе и подготовке кадров высшей квалификации</w:t>
            </w:r>
          </w:p>
        </w:tc>
      </w:tr>
      <w:tr>
        <w:trPr>
          <w:trHeight w:hRule="exact" w:val="26.45982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2776.5" w:type="dxa"/>
            <w:gridSpan w:val="9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7.8299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2776.5" w:type="dxa"/>
            <w:gridSpan w:val="9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574.25" w:type="dxa"/>
            <w:gridSpan w:val="7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______________</w:t>
            </w:r>
          </w:p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999.5" w:type="dxa"/>
            <w:gridSpan w:val="3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А.Н. Бескопыльный</w:t>
            </w:r>
          </w:p>
        </w:tc>
        <w:tc>
          <w:tcPr>
            <w:tcW w:w="246" w:type="dxa"/>
          </w:tcPr>
          <w:p/>
        </w:tc>
      </w:tr>
      <w:tr>
        <w:trPr>
          <w:trHeight w:hRule="exact" w:val="277.8299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2776.5" w:type="dxa"/>
            <w:gridSpan w:val="9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1432.5" w:type="dxa"/>
            <w:gridSpan w:val="5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личная подпись</w:t>
            </w:r>
          </w:p>
        </w:tc>
        <w:tc>
          <w:tcPr>
            <w:tcW w:w="568" w:type="dxa"/>
          </w:tcPr>
          <w:p/>
        </w:tc>
        <w:tc>
          <w:tcPr>
            <w:tcW w:w="1716" w:type="dxa"/>
            <w:gridSpan w:val="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инициалы, фамилия</w:t>
            </w:r>
          </w:p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55.0451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2776.5" w:type="dxa"/>
            <w:gridSpan w:val="9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3842.25" w:type="dxa"/>
            <w:gridSpan w:val="8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u w:val="single"/>
                <w:color w:val="#000000"/>
                <w:sz w:val="19"/>
                <w:szCs w:val="19"/>
              </w:rPr>
              <w:t> 26.07.2019</w:t>
            </w:r>
          </w:p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9.4"/>
        </w:trPr>
        <w:tc>
          <w:tcPr>
            <w:tcW w:w="10221" w:type="dxa"/>
            <w:gridSpan w:val="30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#000000"/>
                <w:sz w:val="36"/>
                <w:szCs w:val="36"/>
              </w:rPr>
              <w:t> Программа практики</w:t>
            </w:r>
          </w:p>
        </w:tc>
      </w:tr>
      <w:tr>
        <w:trPr>
          <w:trHeight w:hRule="exact" w:val="420.1258"/>
        </w:trPr>
        <w:tc>
          <w:tcPr>
            <w:tcW w:w="10221" w:type="dxa"/>
            <w:gridSpan w:val="30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9.40045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497.7418"/>
        </w:trPr>
        <w:tc>
          <w:tcPr>
            <w:tcW w:w="10221" w:type="dxa"/>
            <w:gridSpan w:val="30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40"/>
                <w:szCs w:val="40"/>
              </w:rPr>
              <w:t> Ознакомительная практика</w:t>
            </w:r>
          </w:p>
        </w:tc>
      </w:tr>
      <w:tr>
        <w:trPr>
          <w:trHeight w:hRule="exact" w:val="277.8299"/>
        </w:trPr>
        <w:tc>
          <w:tcPr>
            <w:tcW w:w="426" w:type="dxa"/>
          </w:tcPr>
          <w:p/>
        </w:tc>
        <w:tc>
          <w:tcPr>
            <w:tcW w:w="2210.85" w:type="dxa"/>
            <w:gridSpan w:val="3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Закреплена за кафедрой</w:t>
            </w:r>
          </w:p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7386" w:type="dxa"/>
            <w:gridSpan w:val="2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Образование и педагогические науки</w:t>
            </w:r>
          </w:p>
        </w:tc>
      </w:tr>
      <w:tr>
        <w:trPr>
          <w:trHeight w:hRule="exact" w:val="138.9152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33.7299"/>
        </w:trPr>
        <w:tc>
          <w:tcPr>
            <w:tcW w:w="426" w:type="dxa"/>
          </w:tcPr>
          <w:p/>
        </w:tc>
        <w:tc>
          <w:tcPr>
            <w:tcW w:w="2424.75" w:type="dxa"/>
            <w:gridSpan w:val="5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Учебный план</w:t>
            </w:r>
          </w:p>
        </w:tc>
        <w:tc>
          <w:tcPr>
            <w:tcW w:w="7386" w:type="dxa"/>
            <w:gridSpan w:val="24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440401МВШ1_26ПВШ_1-22.plx</w:t>
            </w:r>
          </w:p>
        </w:tc>
      </w:tr>
      <w:tr>
        <w:trPr>
          <w:trHeight w:hRule="exact" w:val="16.46393"/>
        </w:trPr>
        <w:tc>
          <w:tcPr>
            <w:tcW w:w="426" w:type="dxa"/>
          </w:tcPr>
          <w:p/>
        </w:tc>
        <w:tc>
          <w:tcPr>
            <w:tcW w:w="2424.75" w:type="dxa"/>
            <w:gridSpan w:val="5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Направление (спец.)</w:t>
            </w:r>
          </w:p>
        </w:tc>
        <w:tc>
          <w:tcPr>
            <w:tcW w:w="7386" w:type="dxa"/>
            <w:gridSpan w:val="24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7.63607"/>
        </w:trPr>
        <w:tc>
          <w:tcPr>
            <w:tcW w:w="426" w:type="dxa"/>
          </w:tcPr>
          <w:p/>
        </w:tc>
        <w:tc>
          <w:tcPr>
            <w:tcW w:w="2424.75" w:type="dxa"/>
            <w:gridSpan w:val="5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7386" w:type="dxa"/>
            <w:gridSpan w:val="24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44.04.01 Педагогическое образование</w:t>
            </w:r>
          </w:p>
        </w:tc>
      </w:tr>
      <w:tr>
        <w:trPr>
          <w:trHeight w:hRule="exact" w:val="230.643"/>
        </w:trPr>
        <w:tc>
          <w:tcPr>
            <w:tcW w:w="426" w:type="dxa"/>
          </w:tcPr>
          <w:p/>
        </w:tc>
        <w:tc>
          <w:tcPr>
            <w:tcW w:w="2424.75" w:type="dxa"/>
            <w:gridSpan w:val="5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7386" w:type="dxa"/>
            <w:gridSpan w:val="24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50.341"/>
        </w:trPr>
        <w:tc>
          <w:tcPr>
            <w:tcW w:w="426" w:type="dxa"/>
          </w:tcPr>
          <w:p/>
        </w:tc>
        <w:tc>
          <w:tcPr>
            <w:tcW w:w="2424.75" w:type="dxa"/>
            <w:gridSpan w:val="5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Профиль(спец.)</w:t>
            </w:r>
          </w:p>
        </w:tc>
        <w:tc>
          <w:tcPr>
            <w:tcW w:w="7386" w:type="dxa"/>
            <w:gridSpan w:val="2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44.04.01  Преподаватель высшей школы</w:t>
            </w:r>
          </w:p>
        </w:tc>
      </w:tr>
      <w:tr>
        <w:trPr>
          <w:trHeight w:hRule="exact" w:val="27.63607"/>
        </w:trPr>
        <w:tc>
          <w:tcPr>
            <w:tcW w:w="426" w:type="dxa"/>
          </w:tcPr>
          <w:p/>
        </w:tc>
        <w:tc>
          <w:tcPr>
            <w:tcW w:w="2424.75" w:type="dxa"/>
            <w:gridSpan w:val="5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386.0221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9.4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7386" w:type="dxa"/>
            <w:gridSpan w:val="24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both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магистр</w:t>
            </w:r>
          </w:p>
        </w:tc>
      </w:tr>
      <w:tr>
        <w:trPr>
          <w:trHeight w:hRule="exact" w:val="248.4299"/>
        </w:trPr>
        <w:tc>
          <w:tcPr>
            <w:tcW w:w="426" w:type="dxa"/>
          </w:tcPr>
          <w:p/>
        </w:tc>
        <w:tc>
          <w:tcPr>
            <w:tcW w:w="2424.75" w:type="dxa"/>
            <w:gridSpan w:val="5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Квалификация</w:t>
            </w:r>
          </w:p>
        </w:tc>
        <w:tc>
          <w:tcPr>
            <w:tcW w:w="7386" w:type="dxa"/>
            <w:gridSpan w:val="24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9.4"/>
        </w:trPr>
        <w:tc>
          <w:tcPr>
            <w:tcW w:w="426" w:type="dxa"/>
          </w:tcPr>
          <w:p/>
        </w:tc>
        <w:tc>
          <w:tcPr>
            <w:tcW w:w="2424.75" w:type="dxa"/>
            <w:gridSpan w:val="5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109.5152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7.8304"/>
        </w:trPr>
        <w:tc>
          <w:tcPr>
            <w:tcW w:w="426" w:type="dxa"/>
          </w:tcPr>
          <w:p/>
        </w:tc>
        <w:tc>
          <w:tcPr>
            <w:tcW w:w="2424.75" w:type="dxa"/>
            <w:gridSpan w:val="5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Форма обучения</w:t>
            </w:r>
          </w:p>
        </w:tc>
        <w:tc>
          <w:tcPr>
            <w:tcW w:w="7386" w:type="dxa"/>
            <w:gridSpan w:val="2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both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очная</w:t>
            </w:r>
          </w:p>
        </w:tc>
      </w:tr>
      <w:tr>
        <w:trPr>
          <w:trHeight w:hRule="exact" w:val="138.9143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7.8304"/>
        </w:trPr>
        <w:tc>
          <w:tcPr>
            <w:tcW w:w="426" w:type="dxa"/>
          </w:tcPr>
          <w:p/>
        </w:tc>
        <w:tc>
          <w:tcPr>
            <w:tcW w:w="2283" w:type="dxa"/>
            <w:gridSpan w:val="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Общая трудоемкость</w:t>
            </w:r>
          </w:p>
        </w:tc>
        <w:tc>
          <w:tcPr>
            <w:tcW w:w="143" w:type="dxa"/>
          </w:tcPr>
          <w:p/>
        </w:tc>
        <w:tc>
          <w:tcPr>
            <w:tcW w:w="1574.25" w:type="dxa"/>
            <w:gridSpan w:val="8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3 ЗЕТ</w:t>
            </w:r>
          </w:p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7.8295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7.8304"/>
        </w:trPr>
        <w:tc>
          <w:tcPr>
            <w:tcW w:w="426" w:type="dxa"/>
          </w:tcPr>
          <w:p/>
        </w:tc>
        <w:tc>
          <w:tcPr>
            <w:tcW w:w="2708.25" w:type="dxa"/>
            <w:gridSpan w:val="8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Часов по учебному плану</w:t>
            </w:r>
          </w:p>
        </w:tc>
        <w:tc>
          <w:tcPr>
            <w:tcW w:w="1007.25" w:type="dxa"/>
            <w:gridSpan w:val="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108</w:t>
            </w:r>
          </w:p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3984" w:type="dxa"/>
            <w:gridSpan w:val="9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Виды контроля  в семестрах:</w:t>
            </w:r>
          </w:p>
        </w:tc>
      </w:tr>
      <w:tr>
        <w:trPr>
          <w:trHeight w:hRule="exact" w:val="277.8304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2708.25" w:type="dxa"/>
            <w:gridSpan w:val="9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в том числе:</w:t>
            </w:r>
          </w:p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3700.5" w:type="dxa"/>
            <w:gridSpan w:val="8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зачеты с оценкой 1</w:t>
            </w:r>
          </w:p>
        </w:tc>
      </w:tr>
      <w:tr>
        <w:trPr>
          <w:trHeight w:hRule="exact" w:val="277.8295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2424.75" w:type="dxa"/>
            <w:gridSpan w:val="7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аудиторные занятия</w:t>
            </w:r>
          </w:p>
        </w:tc>
        <w:tc>
          <w:tcPr>
            <w:tcW w:w="1007.25" w:type="dxa"/>
            <w:gridSpan w:val="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</w:t>
            </w:r>
          </w:p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7.8304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2424.75" w:type="dxa"/>
            <w:gridSpan w:val="7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самостоятельная работа</w:t>
            </w:r>
          </w:p>
        </w:tc>
        <w:tc>
          <w:tcPr>
            <w:tcW w:w="1007.25" w:type="dxa"/>
            <w:gridSpan w:val="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91,8</w:t>
            </w:r>
          </w:p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48.4295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2424.75" w:type="dxa"/>
            <w:gridSpan w:val="7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007.25" w:type="dxa"/>
            <w:gridSpan w:val="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9.4009"/>
        </w:trPr>
        <w:tc>
          <w:tcPr>
            <w:tcW w:w="6936.9" w:type="dxa"/>
            <w:gridSpan w:val="23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Распределение часов дисциплины по семестрам</w:t>
            </w:r>
          </w:p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50.1934"/>
        </w:trPr>
        <w:tc>
          <w:tcPr>
            <w:tcW w:w="6936.9" w:type="dxa"/>
            <w:gridSpan w:val="23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9.5943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Семестр</w:t>
            </w:r>
          </w:p>
        </w:tc>
        <w:tc>
          <w:tcPr>
            <w:tcW w:w="998.1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1</w:t>
            </w:r>
          </w:p>
        </w:tc>
        <w:tc>
          <w:tcPr>
            <w:tcW w:w="3572.4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Итого</w:t>
            </w:r>
          </w:p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9.5934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Недель</w:t>
            </w:r>
          </w:p>
        </w:tc>
        <w:tc>
          <w:tcPr>
            <w:tcW w:w="998.1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17</w:t>
            </w:r>
          </w:p>
        </w:tc>
        <w:tc>
          <w:tcPr>
            <w:tcW w:w="3572.4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9.5943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Вид занятий</w:t>
            </w:r>
          </w:p>
        </w:tc>
        <w:tc>
          <w:tcPr>
            <w:tcW w:w="506.5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#000000"/>
                <w:sz w:val="13"/>
                <w:szCs w:val="13"/>
              </w:rPr>
              <w:t> УП</w:t>
            </w:r>
          </w:p>
        </w:tc>
        <w:tc>
          <w:tcPr>
            <w:tcW w:w="506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#000000"/>
                <w:sz w:val="13"/>
                <w:szCs w:val="13"/>
              </w:rPr>
              <w:t> РП</w:t>
            </w:r>
          </w:p>
        </w:tc>
        <w:tc>
          <w:tcPr>
            <w:tcW w:w="506.5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#000000"/>
                <w:sz w:val="13"/>
                <w:szCs w:val="13"/>
              </w:rPr>
              <w:t> УП</w:t>
            </w:r>
          </w:p>
        </w:tc>
        <w:tc>
          <w:tcPr>
            <w:tcW w:w="3080.8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#000000"/>
                <w:sz w:val="13"/>
                <w:szCs w:val="13"/>
              </w:rPr>
              <w:t> РП</w:t>
            </w:r>
          </w:p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9.5943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Практические</w:t>
            </w:r>
          </w:p>
        </w:tc>
        <w:tc>
          <w:tcPr>
            <w:tcW w:w="506.5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</w:t>
            </w:r>
          </w:p>
        </w:tc>
        <w:tc>
          <w:tcPr>
            <w:tcW w:w="506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</w:t>
            </w:r>
          </w:p>
        </w:tc>
        <w:tc>
          <w:tcPr>
            <w:tcW w:w="506.5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</w:t>
            </w:r>
          </w:p>
        </w:tc>
        <w:tc>
          <w:tcPr>
            <w:tcW w:w="3080.8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</w:t>
            </w:r>
          </w:p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9.5934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Иная контактная работа</w:t>
            </w:r>
          </w:p>
        </w:tc>
        <w:tc>
          <w:tcPr>
            <w:tcW w:w="506.5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0,2</w:t>
            </w:r>
          </w:p>
        </w:tc>
        <w:tc>
          <w:tcPr>
            <w:tcW w:w="506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0,2</w:t>
            </w:r>
          </w:p>
        </w:tc>
        <w:tc>
          <w:tcPr>
            <w:tcW w:w="506.5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0,2</w:t>
            </w:r>
          </w:p>
        </w:tc>
        <w:tc>
          <w:tcPr>
            <w:tcW w:w="3080.8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0,2</w:t>
            </w:r>
          </w:p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9.5943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Итого ауд.</w:t>
            </w:r>
          </w:p>
        </w:tc>
        <w:tc>
          <w:tcPr>
            <w:tcW w:w="506.5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</w:t>
            </w:r>
          </w:p>
        </w:tc>
        <w:tc>
          <w:tcPr>
            <w:tcW w:w="506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</w:t>
            </w:r>
          </w:p>
        </w:tc>
        <w:tc>
          <w:tcPr>
            <w:tcW w:w="506.5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</w:t>
            </w:r>
          </w:p>
        </w:tc>
        <w:tc>
          <w:tcPr>
            <w:tcW w:w="3080.8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</w:t>
            </w:r>
          </w:p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9.5943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Сам. работа</w:t>
            </w:r>
          </w:p>
        </w:tc>
        <w:tc>
          <w:tcPr>
            <w:tcW w:w="506.5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91,8</w:t>
            </w:r>
          </w:p>
        </w:tc>
        <w:tc>
          <w:tcPr>
            <w:tcW w:w="506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91,8</w:t>
            </w:r>
          </w:p>
        </w:tc>
        <w:tc>
          <w:tcPr>
            <w:tcW w:w="506.5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91,8</w:t>
            </w:r>
          </w:p>
        </w:tc>
        <w:tc>
          <w:tcPr>
            <w:tcW w:w="3080.8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91,8</w:t>
            </w:r>
          </w:p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277.829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Итого</w:t>
            </w:r>
          </w:p>
        </w:tc>
        <w:tc>
          <w:tcPr>
            <w:tcW w:w="506.5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108</w:t>
            </w:r>
          </w:p>
        </w:tc>
        <w:tc>
          <w:tcPr>
            <w:tcW w:w="506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108</w:t>
            </w:r>
          </w:p>
        </w:tc>
        <w:tc>
          <w:tcPr>
            <w:tcW w:w="506.5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108</w:t>
            </w:r>
          </w:p>
        </w:tc>
        <w:tc>
          <w:tcPr>
            <w:tcW w:w="3080.8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108</w:t>
            </w:r>
          </w:p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1618.47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247" w:type="dxa"/>
          </w:tcPr>
          <w:p/>
        </w:tc>
        <w:tc>
          <w:tcPr>
            <w:tcW w:w="39" w:type="dxa"/>
          </w:tcPr>
          <w:p/>
        </w:tc>
        <w:tc>
          <w:tcPr>
            <w:tcW w:w="455" w:type="dxa"/>
          </w:tcPr>
          <w:p/>
        </w:tc>
        <w:tc>
          <w:tcPr>
            <w:tcW w:w="256" w:type="dxa"/>
          </w:tcPr>
          <w:p/>
        </w:tc>
        <w:tc>
          <w:tcPr>
            <w:tcW w:w="285" w:type="dxa"/>
          </w:tcPr>
          <w:p/>
        </w:tc>
        <w:tc>
          <w:tcPr>
            <w:tcW w:w="284" w:type="dxa"/>
          </w:tcPr>
          <w:p/>
        </w:tc>
        <w:tc>
          <w:tcPr>
            <w:tcW w:w="852" w:type="dxa"/>
          </w:tcPr>
          <w:p/>
        </w:tc>
        <w:tc>
          <w:tcPr>
            <w:tcW w:w="284" w:type="dxa"/>
          </w:tcPr>
          <w:p/>
        </w:tc>
        <w:tc>
          <w:tcPr>
            <w:tcW w:w="11" w:type="dxa"/>
          </w:tcPr>
          <w:p/>
        </w:tc>
        <w:tc>
          <w:tcPr>
            <w:tcW w:w="133" w:type="dxa"/>
          </w:tcPr>
          <w:p/>
        </w:tc>
        <w:tc>
          <w:tcPr>
            <w:tcW w:w="84" w:type="dxa"/>
          </w:tcPr>
          <w:p/>
        </w:tc>
        <w:tc>
          <w:tcPr>
            <w:tcW w:w="201" w:type="dxa"/>
          </w:tcPr>
          <w:p/>
        </w:tc>
        <w:tc>
          <w:tcPr>
            <w:tcW w:w="285" w:type="dxa"/>
          </w:tcPr>
          <w:p/>
        </w:tc>
        <w:tc>
          <w:tcPr>
            <w:tcW w:w="402" w:type="dxa"/>
          </w:tcPr>
          <w:p/>
        </w:tc>
        <w:tc>
          <w:tcPr>
            <w:tcW w:w="450" w:type="dxa"/>
          </w:tcPr>
          <w:p/>
        </w:tc>
        <w:tc>
          <w:tcPr>
            <w:tcW w:w="568" w:type="dxa"/>
          </w:tcPr>
          <w:p/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  <w:tr>
        <w:trPr>
          <w:trHeight w:hRule="exact" w:val="1250.236"/>
        </w:trPr>
        <w:tc>
          <w:tcPr>
            <w:tcW w:w="426" w:type="dxa"/>
          </w:tcPr>
          <w:p/>
        </w:tc>
        <w:tc>
          <w:tcPr>
            <w:tcW w:w="285" w:type="dxa"/>
          </w:tcPr>
          <w:p/>
        </w:tc>
        <w:tc>
          <w:tcPr>
            <w:tcW w:w="1674" w:type="dxa"/>
          </w:tcPr>
          <w:p/>
        </w:tc>
        <w:tc>
          <w:tcPr>
            <w:tcW w:w="241" w:type="dxa"/>
          </w:tcPr>
          <w:p/>
        </w:tc>
        <w:tc>
          <w:tcPr>
            <w:tcW w:w="73" w:type="dxa"/>
          </w:tcPr>
          <w:p/>
        </w:tc>
        <w:tc>
          <w:tcPr>
            <w:tcW w:w="143" w:type="dxa"/>
          </w:tcPr>
          <w:p/>
        </w:tc>
        <w:tc>
          <w:tcPr>
            <w:tcW w:w="39" w:type="dxa"/>
          </w:tcPr>
          <w:p/>
        </w:tc>
        <w:tc>
          <w:tcPr>
            <w:tcW w:w="178" w:type="dxa"/>
          </w:tcPr>
          <w:p/>
        </w:tc>
        <w:tc>
          <w:tcPr>
            <w:tcW w:w="69" w:type="dxa"/>
          </w:tcPr>
          <w:p/>
        </w:tc>
        <w:tc>
          <w:tcPr>
            <w:tcW w:w="4834.5" w:type="dxa"/>
            <w:gridSpan w:val="16"/>
            <w:tcBorders>
              <w:top w:val="single" w:sz="24" w:space="0" w:color="#000000"/>
              <w:left w:val="single" w:sz="24" w:space="0" w:color="#000000"/>
              <w:bottom w:val="single" w:sz="24" w:space="0" w:color="#000000"/>
              <w:right w:val="single" w:sz="24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Документ подписан простой электронной подписью</w:t>
            </w:r>
          </w:p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ФИО: Месхи Бесик Чохоевич</w:t>
            </w:r>
          </w:p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Должность: Ректор</w:t>
            </w:r>
          </w:p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
Дата подписания: 31.08.2021 15:29:52</w:t>
            </w:r>
          </w:p>
          <w:p>
            <w:pPr>
              <w:jc w:val="center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Уникальный программный ключ: a709f3afe0a33d7245d2706536f87666376d2dd0</w:t>
            </w:r>
          </w:p>
        </w:tc>
        <w:tc>
          <w:tcPr>
            <w:tcW w:w="39" w:type="dxa"/>
          </w:tcPr>
          <w:p/>
        </w:tc>
        <w:tc>
          <w:tcPr>
            <w:tcW w:w="1664" w:type="dxa"/>
          </w:tcPr>
          <w:p/>
        </w:tc>
        <w:tc>
          <w:tcPr>
            <w:tcW w:w="226" w:type="dxa"/>
          </w:tcPr>
          <w:p/>
        </w:tc>
        <w:tc>
          <w:tcPr>
            <w:tcW w:w="98" w:type="dxa"/>
          </w:tcPr>
          <w:p/>
        </w:tc>
        <w:tc>
          <w:tcPr>
            <w:tcW w:w="246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827"/>
        <w:gridCol w:w="142"/>
        <w:gridCol w:w="283"/>
        <w:gridCol w:w="425"/>
        <w:gridCol w:w="567"/>
        <w:gridCol w:w="425"/>
        <w:gridCol w:w="142"/>
        <w:gridCol w:w="2126"/>
        <w:gridCol w:w="142"/>
        <w:gridCol w:w="283"/>
        <w:gridCol w:w="1418"/>
        <w:gridCol w:w="992"/>
      </w:tblGrid>
      <w:tr>
        <w:trPr>
          <w:trHeight w:hRule="exact" w:val="416.745"/>
        </w:trPr>
        <w:tc>
          <w:tcPr>
            <w:tcW w:w="4692.75" w:type="dxa"/>
            <w:gridSpan w:val="4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2</w:t>
            </w:r>
          </w:p>
        </w:tc>
      </w:tr>
      <w:tr>
        <w:trPr>
          <w:trHeight w:hRule="exact" w:val="277.83"/>
        </w:trPr>
        <w:tc>
          <w:tcPr>
            <w:tcW w:w="3828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"/>
        </w:trPr>
        <w:tc>
          <w:tcPr>
            <w:tcW w:w="3842.25" w:type="dxa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Составлена:</w:t>
            </w:r>
          </w:p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"/>
        </w:trPr>
        <w:tc>
          <w:tcPr>
            <w:tcW w:w="3984" w:type="dxa"/>
            <w:gridSpan w:val="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зав. каф.</w:t>
            </w:r>
          </w:p>
        </w:tc>
        <w:tc>
          <w:tcPr>
            <w:tcW w:w="284" w:type="dxa"/>
          </w:tcPr>
          <w:p/>
        </w:tc>
        <w:tc>
          <w:tcPr>
            <w:tcW w:w="3842.25" w:type="dxa"/>
            <w:gridSpan w:val="6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_______________________</w:t>
            </w:r>
          </w:p>
        </w:tc>
        <w:tc>
          <w:tcPr>
            <w:tcW w:w="284" w:type="dxa"/>
          </w:tcPr>
          <w:p/>
        </w:tc>
        <w:tc>
          <w:tcPr>
            <w:tcW w:w="2424.75" w:type="dxa"/>
            <w:gridSpan w:val="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Федотова О.Д.</w:t>
            </w:r>
          </w:p>
        </w:tc>
      </w:tr>
      <w:tr>
        <w:trPr>
          <w:trHeight w:hRule="exact" w:val="277.83"/>
        </w:trPr>
        <w:tc>
          <w:tcPr>
            <w:tcW w:w="3828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"/>
        </w:trPr>
        <w:tc>
          <w:tcPr>
            <w:tcW w:w="3842.25" w:type="dxa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Рецензент(ы):</w:t>
            </w:r>
          </w:p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3984" w:type="dxa"/>
            <w:gridSpan w:val="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И.о. ректора ГБОУ ДПО РО РИПК и ППРО</w:t>
            </w:r>
          </w:p>
        </w:tc>
        <w:tc>
          <w:tcPr>
            <w:tcW w:w="284" w:type="dxa"/>
          </w:tcPr>
          <w:p/>
        </w:tc>
        <w:tc>
          <w:tcPr>
            <w:tcW w:w="3842.25" w:type="dxa"/>
            <w:gridSpan w:val="6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_______________________</w:t>
            </w:r>
          </w:p>
        </w:tc>
        <w:tc>
          <w:tcPr>
            <w:tcW w:w="284" w:type="dxa"/>
          </w:tcPr>
          <w:p/>
        </w:tc>
        <w:tc>
          <w:tcPr>
            <w:tcW w:w="2424.75" w:type="dxa"/>
            <w:gridSpan w:val="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Эпова Н.П.</w:t>
            </w:r>
          </w:p>
        </w:tc>
      </w:tr>
      <w:tr>
        <w:trPr>
          <w:trHeight w:hRule="exact" w:val="277.8299"/>
        </w:trPr>
        <w:tc>
          <w:tcPr>
            <w:tcW w:w="3984" w:type="dxa"/>
            <w:gridSpan w:val="2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Директор Муниципального бюджетного учреждения дополнительного образования Пролетарского района г. Ростова-на-Дону «Центр внешкольной работы «Досуг»</w:t>
            </w:r>
          </w:p>
        </w:tc>
        <w:tc>
          <w:tcPr>
            <w:tcW w:w="284" w:type="dxa"/>
          </w:tcPr>
          <w:p/>
        </w:tc>
        <w:tc>
          <w:tcPr>
            <w:tcW w:w="3842.25" w:type="dxa"/>
            <w:gridSpan w:val="6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_______________________</w:t>
            </w:r>
          </w:p>
        </w:tc>
        <w:tc>
          <w:tcPr>
            <w:tcW w:w="284" w:type="dxa"/>
          </w:tcPr>
          <w:p/>
        </w:tc>
        <w:tc>
          <w:tcPr>
            <w:tcW w:w="2424.75" w:type="dxa"/>
            <w:gridSpan w:val="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Чеметева М.С.</w:t>
            </w:r>
          </w:p>
        </w:tc>
      </w:tr>
      <w:tr>
        <w:trPr>
          <w:trHeight w:hRule="exact" w:val="639.7441"/>
        </w:trPr>
        <w:tc>
          <w:tcPr>
            <w:tcW w:w="3984" w:type="dxa"/>
            <w:gridSpan w:val="2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389.15"/>
        </w:trPr>
        <w:tc>
          <w:tcPr>
            <w:tcW w:w="3828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10788" w:type="dxa"/>
            <w:gridSpan w:val="1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Ознакомительная практика</w:t>
            </w:r>
          </w:p>
        </w:tc>
      </w:tr>
      <w:tr>
        <w:trPr>
          <w:trHeight w:hRule="exact" w:val="277.8304"/>
        </w:trPr>
        <w:tc>
          <w:tcPr>
            <w:tcW w:w="3828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5826.75" w:type="dxa"/>
            <w:gridSpan w:val="7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разработана в соответствии с ФГОС ВО:</w:t>
            </w:r>
          </w:p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478.0438"/>
        </w:trPr>
        <w:tc>
          <w:tcPr>
            <w:tcW w:w="10788" w:type="dxa"/>
            <w:gridSpan w:val="1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Федеральный государственный образовательный стандарт высшего образования - магистратура по направлению подготовки 44.04.01 Педагогическое образование (приказ Минобрнауки России от 22.02.2018 г. № 126)</w:t>
            </w:r>
          </w:p>
        </w:tc>
      </w:tr>
      <w:tr>
        <w:trPr>
          <w:trHeight w:hRule="exact" w:val="277.8304"/>
        </w:trPr>
        <w:tc>
          <w:tcPr>
            <w:tcW w:w="3828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5826.75" w:type="dxa"/>
            <w:gridSpan w:val="7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составлена на основании учебного плана:</w:t>
            </w:r>
          </w:p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10788" w:type="dxa"/>
            <w:gridSpan w:val="1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44.04.01 Педагогическое образование</w:t>
            </w:r>
          </w:p>
        </w:tc>
      </w:tr>
      <w:tr>
        <w:trPr>
          <w:trHeight w:hRule="exact" w:val="416.7451"/>
        </w:trPr>
        <w:tc>
          <w:tcPr>
            <w:tcW w:w="10788" w:type="dxa"/>
            <w:gridSpan w:val="1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утвержденного учёным советом вуза от 19.04.2022 протокол № 13.</w:t>
            </w:r>
          </w:p>
        </w:tc>
      </w:tr>
      <w:tr>
        <w:trPr>
          <w:trHeight w:hRule="exact" w:val="416.7451"/>
        </w:trPr>
        <w:tc>
          <w:tcPr>
            <w:tcW w:w="3828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10788" w:type="dxa"/>
            <w:gridSpan w:val="1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Одобрена на заседании кафедры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12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Образование и педагогические науки</w:t>
            </w:r>
          </w:p>
        </w:tc>
      </w:tr>
      <w:tr>
        <w:trPr>
          <w:trHeight w:hRule="exact" w:val="277.8295"/>
        </w:trPr>
        <w:tc>
          <w:tcPr>
            <w:tcW w:w="3828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416.7455"/>
        </w:trPr>
        <w:tc>
          <w:tcPr>
            <w:tcW w:w="5259.75" w:type="dxa"/>
            <w:gridSpan w:val="5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Протокол от 30.06.2021 г.  № 13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Срок действия программы:  уч.г.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Зав. кафедрой Образование и педагогические науки</w:t>
            </w:r>
          </w:p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04"/>
        </w:trPr>
        <w:tc>
          <w:tcPr>
            <w:tcW w:w="5259.75" w:type="dxa"/>
            <w:gridSpan w:val="5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41.25" w:type="dxa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__________________</w:t>
            </w:r>
          </w:p>
        </w:tc>
        <w:tc>
          <w:tcPr>
            <w:tcW w:w="2850" w:type="dxa"/>
            <w:gridSpan w:val="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Федотова Ольга Дмитриевна</w:t>
            </w:r>
          </w:p>
        </w:tc>
      </w:tr>
      <w:tr>
        <w:trPr>
          <w:trHeight w:hRule="exact" w:val="416.7437"/>
        </w:trPr>
        <w:tc>
          <w:tcPr>
            <w:tcW w:w="5259.75" w:type="dxa"/>
            <w:gridSpan w:val="5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694.575"/>
        </w:trPr>
        <w:tc>
          <w:tcPr>
            <w:tcW w:w="3828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04"/>
        </w:trPr>
        <w:tc>
          <w:tcPr>
            <w:tcW w:w="5259.75" w:type="dxa"/>
            <w:gridSpan w:val="5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Заведующий выпускающей кафедры</w:t>
            </w:r>
          </w:p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41.25" w:type="dxa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__________________</w:t>
            </w:r>
          </w:p>
        </w:tc>
        <w:tc>
          <w:tcPr>
            <w:tcW w:w="2850" w:type="dxa"/>
            <w:gridSpan w:val="4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Федотова Ольга Дмитриевна</w:t>
            </w:r>
          </w:p>
        </w:tc>
      </w:tr>
      <w:tr>
        <w:trPr>
          <w:trHeight w:hRule="exact" w:val="416.7446"/>
        </w:trPr>
        <w:tc>
          <w:tcPr>
            <w:tcW w:w="3828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426" w:type="dxa"/>
          </w:tcPr>
          <w:p/>
        </w:tc>
        <w:tc>
          <w:tcPr>
            <w:tcW w:w="568" w:type="dxa"/>
          </w:tcPr>
          <w:p/>
        </w:tc>
        <w:tc>
          <w:tcPr>
            <w:tcW w:w="426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43" w:type="dxa"/>
          </w:tcPr>
          <w:p/>
        </w:tc>
        <w:tc>
          <w:tcPr>
            <w:tcW w:w="284" w:type="dxa"/>
          </w:tcPr>
          <w:p/>
        </w:tc>
        <w:tc>
          <w:tcPr>
            <w:tcW w:w="1419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04"/>
        </w:trPr>
        <w:tc>
          <w:tcPr>
            <w:tcW w:w="5685" w:type="dxa"/>
            <w:gridSpan w:val="6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Председатель НМС УГН(С) 44.00.00 Образование и педагогические науки</w:t>
            </w:r>
          </w:p>
        </w:tc>
        <w:tc>
          <w:tcPr>
            <w:tcW w:w="143" w:type="dxa"/>
          </w:tcPr>
          <w:p/>
        </w:tc>
        <w:tc>
          <w:tcPr>
            <w:tcW w:w="2141.25" w:type="dxa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__________________</w:t>
            </w:r>
          </w:p>
        </w:tc>
        <w:tc>
          <w:tcPr>
            <w:tcW w:w="2850" w:type="dxa"/>
            <w:gridSpan w:val="4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Заведующий кафедрой "О и ПН", Д.пед.н., профессор Федотова О.Д.</w:t>
            </w:r>
          </w:p>
        </w:tc>
      </w:tr>
      <w:tr>
        <w:trPr>
          <w:trHeight w:hRule="exact" w:val="416.7446"/>
        </w:trPr>
        <w:tc>
          <w:tcPr>
            <w:tcW w:w="5685" w:type="dxa"/>
            <w:gridSpan w:val="6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2850" w:type="dxa"/>
            <w:gridSpan w:val="4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678"/>
        <w:gridCol w:w="992"/>
        <w:gridCol w:w="142"/>
        <w:gridCol w:w="2126"/>
        <w:gridCol w:w="1843"/>
        <w:gridCol w:w="992"/>
      </w:tblGrid>
      <w:tr>
        <w:trPr>
          <w:trHeight w:hRule="exact" w:val="416.745"/>
        </w:trPr>
        <w:tc>
          <w:tcPr>
            <w:tcW w:w="4692.7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3</w:t>
            </w:r>
          </w:p>
        </w:tc>
      </w:tr>
      <w:tr>
        <w:trPr>
          <w:trHeight w:hRule="exact" w:val="138.915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4.7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/>
        </w:tc>
      </w:tr>
      <w:tr>
        <w:trPr>
          <w:trHeight w:hRule="exact" w:val="13.08305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4.7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/>
        </w:tc>
      </w:tr>
      <w:tr>
        <w:trPr>
          <w:trHeight w:hRule="exact" w:val="96.43196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"/>
        </w:trPr>
        <w:tc>
          <w:tcPr>
            <w:tcW w:w="10788" w:type="dxa"/>
            <w:gridSpan w:val="6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Визирование для исполнения в очередном учебном году</w:t>
            </w:r>
          </w:p>
        </w:tc>
      </w:tr>
      <w:tr>
        <w:trPr>
          <w:trHeight w:hRule="exact" w:val="138.9149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"/>
        </w:trPr>
        <w:tc>
          <w:tcPr>
            <w:tcW w:w="5685" w:type="dxa"/>
            <w:gridSpan w:val="2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Председатель НМС УГН(С) 44.00.00 Образование и педагогические науки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__  _________  ____г. № ___</w:t>
            </w:r>
          </w:p>
        </w:tc>
        <w:tc>
          <w:tcPr>
            <w:tcW w:w="143" w:type="dxa"/>
          </w:tcPr>
          <w:p/>
        </w:tc>
        <w:tc>
          <w:tcPr>
            <w:tcW w:w="2141.25" w:type="dxa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__________________</w:t>
            </w:r>
          </w:p>
        </w:tc>
        <w:tc>
          <w:tcPr>
            <w:tcW w:w="2850" w:type="dxa"/>
            <w:gridSpan w:val="2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Заведующий кафедрой "О и ПН", Д.пед.н., профессор Федотова О.Д.</w:t>
            </w:r>
          </w:p>
        </w:tc>
      </w:tr>
      <w:tr>
        <w:trPr>
          <w:trHeight w:hRule="exact" w:val="419.979"/>
        </w:trPr>
        <w:tc>
          <w:tcPr>
            <w:tcW w:w="5685" w:type="dxa"/>
            <w:gridSpan w:val="2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2850" w:type="dxa"/>
            <w:gridSpan w:val="2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555.6602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833.4899"/>
        </w:trPr>
        <w:tc>
          <w:tcPr>
            <w:tcW w:w="10788" w:type="dxa"/>
            <w:gridSpan w:val="6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Рабочая программа по практике«Ознакомительная практика» проанализирована и признана актуальной для исполнения в ____ - ____ учебном году.</w:t>
            </w:r>
          </w:p>
        </w:tc>
      </w:tr>
      <w:tr>
        <w:trPr>
          <w:trHeight w:hRule="exact" w:val="138.9149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10788" w:type="dxa"/>
            <w:gridSpan w:val="6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Протокол заседания кафедры «Образование и педагогические науки» от __  _________  ____г. № ___</w:t>
            </w:r>
          </w:p>
        </w:tc>
      </w:tr>
      <w:tr>
        <w:trPr>
          <w:trHeight w:hRule="exact" w:val="138.9152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38.9149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2850" w:type="dxa"/>
            <w:gridSpan w:val="2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Федотова Ольга Дмитриевна</w:t>
            </w:r>
          </w:p>
        </w:tc>
      </w:tr>
      <w:tr>
        <w:trPr>
          <w:trHeight w:hRule="exact" w:val="138.9152"/>
        </w:trPr>
        <w:tc>
          <w:tcPr>
            <w:tcW w:w="7953" w:type="dxa"/>
            <w:gridSpan w:val="4"/>
            <w:tcBorders>
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Зав. кафедрой 		___________________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__  _________  ____г. № ___</w:t>
            </w:r>
          </w:p>
        </w:tc>
        <w:tc>
          <w:tcPr>
            <w:tcW w:w="2850" w:type="dxa"/>
            <w:gridSpan w:val="2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555.6598"/>
        </w:trPr>
        <w:tc>
          <w:tcPr>
            <w:tcW w:w="7953" w:type="dxa"/>
            <w:gridSpan w:val="4"/>
            <w:tcBorders>
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38.9152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4.7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/>
        </w:tc>
      </w:tr>
      <w:tr>
        <w:trPr>
          <w:trHeight w:hRule="exact" w:val="13.08277"/>
        </w:trPr>
        <w:tc>
          <w:tcPr>
            <w:tcW w:w="4679" w:type="dxa"/>
          </w:tcPr>
          <w:p/>
        </w:tc>
        <w:tc>
          <w:tcPr>
            <w:tcW w:w="993" w:type="dxa"/>
          </w:tcPr>
          <w:p/>
        </w:tc>
        <w:tc>
          <w:tcPr>
            <w:tcW w:w="143" w:type="dxa"/>
          </w:tcPr>
          <w:p/>
        </w:tc>
        <w:tc>
          <w:tcPr>
            <w:tcW w:w="2127" w:type="dxa"/>
          </w:tcPr>
          <w:p/>
        </w:tc>
        <w:tc>
          <w:tcPr>
            <w:tcW w:w="184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4.7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57"/>
        <w:gridCol w:w="510"/>
        <w:gridCol w:w="1559"/>
        <w:gridCol w:w="1843"/>
        <w:gridCol w:w="5103"/>
        <w:gridCol w:w="992"/>
      </w:tblGrid>
      <w:tr>
        <w:trPr>
          <w:trHeight w:hRule="exact" w:val="416.745"/>
        </w:trPr>
        <w:tc>
          <w:tcPr>
            <w:tcW w:w="4692.75" w:type="dxa"/>
            <w:gridSpan w:val="5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510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4</w:t>
            </w:r>
          </w:p>
        </w:tc>
      </w:tr>
      <w:tr>
        <w:trPr>
          <w:trHeight w:hRule="exact" w:val="277.683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1. ЦЕЛИ</w:t>
            </w:r>
          </w:p>
        </w:tc>
      </w:tr>
      <w:tr>
        <w:trPr>
          <w:trHeight w:hRule="exact" w:val="507.4439"/>
        </w:trPr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1.1</w:t>
            </w:r>
          </w:p>
        </w:tc>
        <w:tc>
          <w:tcPr>
            <w:tcW w:w="10022.5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Ознакомление с регламентом, нормативно-правовой документацией и локальными актами, регламентирующими деятельность ОУ</w:t>
            </w:r>
          </w:p>
        </w:tc>
      </w:tr>
      <w:tr>
        <w:trPr>
          <w:trHeight w:hRule="exact" w:val="416.7451"/>
        </w:trPr>
        <w:tc>
          <w:tcPr>
            <w:tcW w:w="710" w:type="dxa"/>
          </w:tcPr>
          <w:p/>
        </w:tc>
        <w:tc>
          <w:tcPr>
            <w:tcW w:w="58" w:type="dxa"/>
          </w:tcPr>
          <w:p/>
        </w:tc>
        <w:tc>
          <w:tcPr>
            <w:tcW w:w="511" w:type="dxa"/>
          </w:tcPr>
          <w:p/>
        </w:tc>
        <w:tc>
          <w:tcPr>
            <w:tcW w:w="1560" w:type="dxa"/>
          </w:tcPr>
          <w:p/>
        </w:tc>
        <w:tc>
          <w:tcPr>
            <w:tcW w:w="1844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2. МЕСТО  В СТРУКТУРЕ ОБРАЗОВАТЕЛЬНОЙ ПРОГРАММЫ</w:t>
            </w:r>
          </w:p>
        </w:tc>
      </w:tr>
      <w:tr>
        <w:trPr>
          <w:trHeight w:hRule="exact" w:val="277.8301"/>
        </w:trPr>
        <w:tc>
          <w:tcPr>
            <w:tcW w:w="285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Цикл (раздел) ОП:</w:t>
            </w:r>
          </w:p>
        </w:tc>
        <w:tc>
          <w:tcPr>
            <w:tcW w:w="795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Б2.О.01</w:t>
            </w:r>
          </w:p>
        </w:tc>
      </w:tr>
      <w:tr>
        <w:trPr>
          <w:trHeight w:hRule="exact" w:val="277.8299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2.1</w:t>
            </w:r>
          </w:p>
        </w:tc>
        <w:tc>
          <w:tcPr>
            <w:tcW w:w="10079.2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Требования к предварительной подготовке обучающегося:</w:t>
            </w:r>
          </w:p>
        </w:tc>
      </w:tr>
      <w:tr>
        <w:trPr>
          <w:trHeight w:hRule="exact" w:val="277.8299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2.1.1</w:t>
            </w:r>
          </w:p>
        </w:tc>
        <w:tc>
          <w:tcPr>
            <w:tcW w:w="10079.2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Научные исследования и проектная деятельность в образовании</w:t>
            </w:r>
          </w:p>
        </w:tc>
      </w:tr>
      <w:tr>
        <w:trPr>
          <w:trHeight w:hRule="exact" w:val="277.8301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2.1.2</w:t>
            </w:r>
          </w:p>
        </w:tc>
        <w:tc>
          <w:tcPr>
            <w:tcW w:w="10079.2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Современные образовательные технологии в системе непрерывного образования</w:t>
            </w:r>
          </w:p>
        </w:tc>
      </w:tr>
      <w:tr>
        <w:trPr>
          <w:trHeight w:hRule="exact" w:val="478.0441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2.2</w:t>
            </w:r>
          </w:p>
        </w:tc>
        <w:tc>
          <w:tcPr>
            <w:tcW w:w="10079.2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Дисциплины (модули) и практики, для которых освоение данной дисциплины (модуля) необходимо как предшествующее:</w:t>
            </w:r>
          </w:p>
        </w:tc>
      </w:tr>
      <w:tr>
        <w:trPr>
          <w:trHeight w:hRule="exact" w:val="277.8299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2.2.1</w:t>
            </w:r>
          </w:p>
        </w:tc>
        <w:tc>
          <w:tcPr>
            <w:tcW w:w="10079.2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Разработка и реализация профессиональных образовательных программ</w:t>
            </w:r>
          </w:p>
        </w:tc>
      </w:tr>
      <w:tr>
        <w:trPr>
          <w:trHeight w:hRule="exact" w:val="277.8299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2.2.2</w:t>
            </w:r>
          </w:p>
        </w:tc>
        <w:tc>
          <w:tcPr>
            <w:tcW w:w="10079.2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Руководство научно-исследовательской деятельностью обучающихся</w:t>
            </w:r>
          </w:p>
        </w:tc>
      </w:tr>
      <w:tr>
        <w:trPr>
          <w:trHeight w:hRule="exact" w:val="555.6603"/>
        </w:trPr>
        <w:tc>
          <w:tcPr>
            <w:tcW w:w="710" w:type="dxa"/>
          </w:tcPr>
          <w:p/>
        </w:tc>
        <w:tc>
          <w:tcPr>
            <w:tcW w:w="58" w:type="dxa"/>
          </w:tcPr>
          <w:p/>
        </w:tc>
        <w:tc>
          <w:tcPr>
            <w:tcW w:w="511" w:type="dxa"/>
          </w:tcPr>
          <w:p/>
        </w:tc>
        <w:tc>
          <w:tcPr>
            <w:tcW w:w="1560" w:type="dxa"/>
          </w:tcPr>
          <w:p/>
        </w:tc>
        <w:tc>
          <w:tcPr>
            <w:tcW w:w="1844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555.6598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3. ПЛАНИРУЕМЫЕ РЕЗУЛЬТАТЫ ОБУЧЕНИЯ, СООТНЕСЕННЫЕ С ПЛАНИРУЕМЫМИ РЕЗУЛЬТАТАМИ ОСВОЕНИЯ ОПОП</w:t>
            </w:r>
          </w:p>
        </w:tc>
      </w:tr>
      <w:tr>
        <w:trPr>
          <w:trHeight w:hRule="exact" w:val="976.3742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ОПК-8.1: Определяет основные направления исследований в области педагогического проектирования, современную методологию педагогического проектирования, состояние и тенденции развития международных и отечественных педагогических исследований, содержание и результаты исследований в области педагогического проектирования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299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основные методологические подходы к педагогическому проектированию;</w:t>
            </w:r>
          </w:p>
        </w:tc>
      </w:tr>
      <w:tr>
        <w:trPr>
          <w:trHeight w:hRule="exact" w:val="478.0438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несоответствия и риски, сопровождающие использование результатов международных исследований в отечественной образовательной практике;</w:t>
            </w:r>
          </w:p>
        </w:tc>
      </w:tr>
      <w:tr>
        <w:trPr>
          <w:trHeight w:hRule="exact" w:val="277.8299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состояние и тенденции развития исследований в области педагогического проектирования;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43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определить основные методологические подходы к педагогическому проектированию для решения конкретной задачи;</w:t>
            </w:r>
          </w:p>
        </w:tc>
      </w:tr>
      <w:tr>
        <w:trPr>
          <w:trHeight w:hRule="exact" w:val="697.8094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оценить степень применимости международных и отечественных педагогических исследований, а также содержание и результаты исследований в области педагогического проектирования для решения конкретных задачи исследовательской, образовательной и просветительской деятельности;</w:t>
            </w:r>
          </w:p>
        </w:tc>
      </w:tr>
      <w:tr>
        <w:trPr>
          <w:trHeight w:hRule="exact" w:val="277.8295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логично и последовательно представлять результаты собственного исследования;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478.0434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актуальными данными об основных направлениях и тенденциях исследований в области педагогического проектирования;</w:t>
            </w:r>
          </w:p>
        </w:tc>
      </w:tr>
      <w:tr>
        <w:trPr>
          <w:trHeight w:hRule="exact" w:val="478.0443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приемами корректного использования результатов международных и отечественных педагогических исследований для решения задач отечественной практики в области педагогического проектирования;</w:t>
            </w:r>
          </w:p>
        </w:tc>
      </w:tr>
      <w:tr>
        <w:trPr>
          <w:trHeight w:hRule="exact" w:val="478.0443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стандартными методиками поиска, анализа и обработки материалов исследования, представления его результатов с использованием элементов визуализации.</w:t>
            </w:r>
          </w:p>
        </w:tc>
      </w:tr>
      <w:tr>
        <w:trPr>
          <w:trHeight w:hRule="exact" w:val="138.9143"/>
        </w:trPr>
        <w:tc>
          <w:tcPr>
            <w:tcW w:w="710" w:type="dxa"/>
          </w:tcPr>
          <w:p/>
        </w:tc>
        <w:tc>
          <w:tcPr>
            <w:tcW w:w="58" w:type="dxa"/>
          </w:tcPr>
          <w:p/>
        </w:tc>
        <w:tc>
          <w:tcPr>
            <w:tcW w:w="511" w:type="dxa"/>
          </w:tcPr>
          <w:p/>
        </w:tc>
        <w:tc>
          <w:tcPr>
            <w:tcW w:w="1560" w:type="dxa"/>
          </w:tcPr>
          <w:p/>
        </w:tc>
        <w:tc>
          <w:tcPr>
            <w:tcW w:w="1844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976.3737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ОПК-8.2: Демонстрирует умение выделять и систематизировать основные идеи и результаты международных и отечественных педагогических исследований, определять цель проектирования педагогической деятельности, исходя из условий педагогической ситуации, применять современные научные знания и материалы педагогических исследований в процессе педагогического проектирования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304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основные идеи и направления международных и отечественных педагогических исследований;</w:t>
            </w:r>
          </w:p>
        </w:tc>
      </w:tr>
      <w:tr>
        <w:trPr>
          <w:trHeight w:hRule="exact" w:val="478.0443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границы применения результатов международных и отечественных педагогических исследований для их реализации в решении конкретной исследовательской задачи;</w:t>
            </w:r>
          </w:p>
        </w:tc>
      </w:tr>
      <w:tr>
        <w:trPr>
          <w:trHeight w:hRule="exact" w:val="478.0434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особенности работы с источниками локального и удаленного доступа, содержащими информацию по проблемам отечественных и зарубежных педагогических исследований;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43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выделять и систематизировать основные идеи и результаты международных и отечественных педагогических исследований;</w:t>
            </w:r>
          </w:p>
        </w:tc>
      </w:tr>
      <w:tr>
        <w:trPr>
          <w:trHeight w:hRule="exact" w:val="478.0434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применять современные научные знания и материалы педагогических исследований в процессе педагогического проектирования;</w:t>
            </w:r>
          </w:p>
        </w:tc>
      </w:tr>
      <w:tr>
        <w:trPr>
          <w:trHeight w:hRule="exact" w:val="478.0434"/>
        </w:trPr>
        <w:tc>
          <w:tcPr>
            <w:tcW w:w="1290.7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извлекать информацию из информационных массивов различного типа и использовать ее для решения задач педагогического проектирования;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76"/>
        <w:gridCol w:w="3402"/>
        <w:gridCol w:w="5103"/>
        <w:gridCol w:w="992"/>
      </w:tblGrid>
      <w:tr>
        <w:trPr>
          <w:trHeight w:hRule="exact" w:val="416.745"/>
        </w:trPr>
        <w:tc>
          <w:tcPr>
            <w:tcW w:w="4692.75" w:type="dxa"/>
            <w:gridSpan w:val="2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510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5</w:t>
            </w:r>
          </w:p>
        </w:tc>
      </w:tr>
      <w:tr>
        <w:trPr>
          <w:trHeight w:hRule="exact" w:val="277.83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анализа и систематизации основных идей и результатов международных и отечественных педагогических исследований;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умениями применения современных научных знаний и материалов педагогических исследований в процессе педагогического проектирования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технологией семантического поиска информации, необходимой для реализации исследования в области педагогического проектирования и представления его результатов.</w:t>
            </w:r>
          </w:p>
        </w:tc>
      </w:tr>
      <w:tr>
        <w:trPr>
          <w:trHeight w:hRule="exact" w:val="138.9149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756.60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ОПК-8.3: Демонстрирует владение навыками самостоятельного определения педагогической задачи и проектирования педагогического процесса для ее решения; навыками разработки педагогического проекта для решения заданной педагогической проблемы с учетом педагогической ситуации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варианты самостоятельного определения педагогической задачи и проектирования педагогического процесса для ее решения;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особенности предстоящей разработки педагогического проекта для решения заданной педагогической проблемы с учетом педагогической ситуации;</w:t>
            </w:r>
          </w:p>
        </w:tc>
      </w:tr>
      <w:tr>
        <w:trPr>
          <w:trHeight w:hRule="exact" w:val="697.809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необходимые для разработки педагогического проекта возможности интернет-пространства и социальных сетей в качестве инструмента взаимодействия с субъектами образовательного процесса на основе традиций и норм культуры;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определять педагогическую задачу и подходы к ее решению на основе анализа педагогической ситуации и социальной ситуации развития субъектов образовательного процесса;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осуществить план разработки педагогического проекта для решения заданной педагогической проблемы с учетом педагогической ситуации;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определить оптимальный вариант решения педагогической задачи и проектирования педагогического процесса для ее решения;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самостоятельного определения педагогической задачи и проектирования педагогического процесса для ее решения;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разработки педагогического проекта для решения заданной педагогической проблемы с учетом педагогической ситуации;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технологиями разработки и реализации педагогического проекта, направленного на решение конкретной педагогической задачи.</w:t>
            </w:r>
          </w:p>
        </w:tc>
      </w:tr>
      <w:tr>
        <w:trPr>
          <w:trHeight w:hRule="exact" w:val="138.9152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196.13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ОПК-7.1: Знает: Основные закономерности возрастного развития, стадии и кризисы развития, социализация личности; общие и специфические закономерности развития обучающихся с ОВЗ,; основные закономерности семейных отношений, позволяющие эффективно работать с родительской общественностью; различные методы и формы работы с родителями; функциональные обязанности в рамках своей профессиональной деятельности, их взаимосвязь с обязанностями других специалистов, работающих с детьми с ОВЗ.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30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основные закономерности возрастного развития, стадии и кризисы развития;</w:t>
            </w:r>
          </w:p>
        </w:tc>
      </w:tr>
      <w:tr>
        <w:trPr>
          <w:trHeight w:hRule="exact" w:val="277.8295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общие и специфические закономерности развития обучающихся с ОВЗ;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основные закономерности семейных отношений, позволяющие эффективно работать с родительской общественностью; различные методы и формы работы с родителями.</w:t>
            </w:r>
          </w:p>
        </w:tc>
      </w:tr>
      <w:tr>
        <w:trPr>
          <w:trHeight w:hRule="exact" w:val="277.8295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30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определять основные закономерности возрастного развития, стадии и кризисы развития;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проводить диагностику степени представленности общих и специфических закономерностей развития обучающихся с ОВЗ;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реализовывать функциональные обязанности в рамках своей профессиональной деятельности, понимая их взаимосвязь с обязанностями других специалистов, работающих с детьми с ОВЗ.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профессиональными знаниями об основных закономерностях возрастного развития, стадиях и кризисах развития, социализации личности; общих и специфических закономерностях развития обучающихся с ОВЗ;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технологией взаимодействия с родителями, основанной на основных закономерностях семейных отношений, позволяющих эффективно работать с родительской общественностью;</w:t>
            </w:r>
          </w:p>
        </w:tc>
      </w:tr>
      <w:tr>
        <w:trPr>
          <w:trHeight w:hRule="exact" w:val="277.830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функциональными обязанностями в рамках своей профессиональной деятельности.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76"/>
        <w:gridCol w:w="3402"/>
        <w:gridCol w:w="5103"/>
        <w:gridCol w:w="992"/>
      </w:tblGrid>
      <w:tr>
        <w:trPr>
          <w:trHeight w:hRule="exact" w:val="416.745"/>
        </w:trPr>
        <w:tc>
          <w:tcPr>
            <w:tcW w:w="4692.75" w:type="dxa"/>
            <w:gridSpan w:val="2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510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6</w:t>
            </w:r>
          </w:p>
        </w:tc>
      </w:tr>
      <w:tr>
        <w:trPr>
          <w:trHeight w:hRule="exact" w:val="1415.9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ОПК-7.2: Умеет: Организовывать и осуществлять эффективное взаимодействие со всеми участниками образовательных отношений: общаться с детьми, признавать их достоинство, понимая и принимая их, с родителями обучающихся, другими специалистами в рамках психолого-медико-педагогического консилиума; организовывать взаимодействие для создания безопасной и комфортной образовательной среды в детском коллективе и семье обучающихся с ОВЗ; создавать разновозрастные детско-взрослые общности обучающихся, их родителей (законных представителей) и педагогических работников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подходы, используемые для создания и сохранения безопасной и комфортной образовательной среды в детском коллективе и семье обучающихся с ОВЗ;</w:t>
            </w:r>
          </w:p>
        </w:tc>
      </w:tr>
      <w:tr>
        <w:trPr>
          <w:trHeight w:hRule="exact" w:val="277.8297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сущностные характеристики безопасной и комфортной образовательной среды;</w:t>
            </w:r>
          </w:p>
        </w:tc>
      </w:tr>
      <w:tr>
        <w:trPr>
          <w:trHeight w:hRule="exact" w:val="277.830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принципы работы специалистов в рамках психолого-медико-педагогического консилиума.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организовывать и осуществлять эффективное взаимодействие со всеми участниками образовательных отношений: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организовать продуктивное общение со специалистами разного профиля, в том числе в рамках психолого- медико-педагогического консилиума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создавать разновозрастные детско-взрослые общности обучающихся, их родителей (законных представителей) и педагогических работников.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знаниями, необходимыми для создания и сохранения безопасной и комфортной образовательной среды в детском коллективе и семье обучающихся с ОВЗ;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приемами и подходами, позволяющими организовывать взаимодействие для создания безопасной и комфортной образовательной среды в детском коллективе и семье обучающихся с ОВЗ;</w:t>
            </w:r>
          </w:p>
        </w:tc>
      </w:tr>
      <w:tr>
        <w:trPr>
          <w:trHeight w:hRule="exact" w:val="277.830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технологиями эффективного взаимодействия со всеми участниками образовательных отношений</w:t>
            </w:r>
          </w:p>
        </w:tc>
      </w:tr>
      <w:tr>
        <w:trPr>
          <w:trHeight w:hRule="exact" w:val="138.9152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196.13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ОПК-7.3: Владеет: действиями (навыками) по организации и осуществлению эффективного взаимодействия со всеми участниками образовательных отношений для создания безопасной и комфортной образовательной среды: по организации взаимодействия в детском коллективе, по формированию у обучающихся толерантности и навыков поведения в изменяющейся поликультурной среде, использованию конструктивных воспитательных усилий родителей (законных представителей) обучающихся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295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принципы организации взаимодействия в детском коллективе;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особенности формирования у обучающихся толерантности и навыков поведения в изменяющейся поликультурной среде;</w:t>
            </w:r>
          </w:p>
        </w:tc>
      </w:tr>
      <w:tr>
        <w:trPr>
          <w:trHeight w:hRule="exact" w:val="697.809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примеры эффективного использования конструктивных воспитательных усилий родителей (законных представителей) обучающихся, которые могут применяться в работе с обучающимися различных типологических групп;</w:t>
            </w:r>
          </w:p>
        </w:tc>
      </w:tr>
      <w:tr>
        <w:trPr>
          <w:trHeight w:hRule="exact" w:val="277.8295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30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формировать у обучающихся толерантности и навыков поведения в изменяющейся поликультурной среде;</w:t>
            </w:r>
          </w:p>
        </w:tc>
      </w:tr>
      <w:tr>
        <w:trPr>
          <w:trHeight w:hRule="exact" w:val="277.8295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использовать конструктивные воспитательные усилия родителей (законных представителей) обучающихся;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осуществлять эффективное взаимодействие со всеми участниками образовательных отношений для создания безопасной и комфортной образовательной среды.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приемами конструирования эффективного взаимодействия со всеми участниками образовательных отношений;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действиями (навыками) по организации и осуществлению эффективного взаимодействия со всеми участниками образовательных отношений;</w:t>
            </w:r>
          </w:p>
        </w:tc>
      </w:tr>
      <w:tr>
        <w:trPr>
          <w:trHeight w:hRule="exact" w:val="277.830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технологиями педагогической превенции интолерантного мировоззрения обучающихся.</w:t>
            </w:r>
          </w:p>
        </w:tc>
      </w:tr>
      <w:tr>
        <w:trPr>
          <w:trHeight w:hRule="exact" w:val="138.9143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415.9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ОПК-2.1: Знает: специфику образования и особенностей организации работы с обучающимися различных возрастных групп; требования Федеральных государственных образовательных стандарты к структуре, условиям реализации и результатам освоения образовательных программ; содержание примерных основных образовательных программ; основные требования и подходы к проектированию основных и дополнительных образовательных программ; методы и подходы к проектированию образовательных результатов; способы оценки результатов обучения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30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специфику образования и особенностей организации работы с обучающимися различных возрастных групп;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требования Федеральных государственных образовательных стандарты к структуре, условиям реализации и результатам освоения образовательных программ;</w:t>
            </w:r>
          </w:p>
        </w:tc>
      </w:tr>
      <w:tr>
        <w:trPr>
          <w:trHeight w:hRule="exact" w:val="277.8295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методологию разработки и структуру основных и дополнительных образовательных программ;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76"/>
        <w:gridCol w:w="3402"/>
        <w:gridCol w:w="5103"/>
        <w:gridCol w:w="992"/>
      </w:tblGrid>
      <w:tr>
        <w:trPr>
          <w:trHeight w:hRule="exact" w:val="416.745"/>
        </w:trPr>
        <w:tc>
          <w:tcPr>
            <w:tcW w:w="4692.75" w:type="dxa"/>
            <w:gridSpan w:val="2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510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7</w:t>
            </w:r>
          </w:p>
        </w:tc>
      </w:tr>
      <w:tr>
        <w:trPr>
          <w:trHeight w:hRule="exact" w:val="277.83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анализировать основные требования и подходы к проектированию основных и дополнительных образовательных программ;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продуктивно использовать методы и подходы к проектированию образовательных результатов, а также способы оценки результатов обучения;</w:t>
            </w:r>
          </w:p>
        </w:tc>
      </w:tr>
      <w:tr>
        <w:trPr>
          <w:trHeight w:hRule="exact" w:val="277.830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разрабатывать отдельные компоненты основных и дополнительных образовательных программ;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917.57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образовательными технологиями, учитывающими специфику образования и особенности организации работы с обучающимися различных возрастных групп; требования Федеральных государственных образовательных стандарты к структуре, условиям реализации и результатам освоения образовательных программ;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разработки отдельных компонентов основных и дополнительных образовательных программ в рамках определенного направления подготовки и переподготовки кадров.</w:t>
            </w:r>
          </w:p>
        </w:tc>
      </w:tr>
      <w:tr>
        <w:trPr>
          <w:trHeight w:hRule="exact" w:val="917.5742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методами выбора и применения образовательных технологий, учитывающих специфику образования и особенности организации работы с обучающимися различных возрастных групп; требования Федеральных государственных образовательных стандарты к структуре, условиям реализации и результатам освоения образовательных программ.</w:t>
            </w:r>
          </w:p>
        </w:tc>
      </w:tr>
      <w:tr>
        <w:trPr>
          <w:trHeight w:hRule="exact" w:val="138.9147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1855.287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ОПК-2.2: Умеет: опираясь на соответствующие примерные основные образовательные программы разрабатывать (совместно с другими специалистами) основные и дополнительные образовательные программы; определять образовательные результаты как целевые ориентиры образовательной программы; совместно с другими специалистами разрабатывать целевой, содержательный, организационный разделы основных и дополнительных образовательных программ; осуществлять отбор содержания, способов, технологий для обеспечения планируемых результатов с учетом имеющихся ресурсов; определять содержание и разрабатывать с учетом реализации программы в конкретной организации с конкретными обучающимися необходимое научно-методического обеспечение реализации программ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алгоритм разработки (совместно с другими специалистами) основных и дополнительных образовательных программ;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принципы отбора содержания, способов, технологий для обеспечения планируемых результатов с учетом имеющихся ресурсов;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методологию разработки, алгоритм и методику разработки программ отдельных учебных предметов и программ дополнительного образования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использовать алгоритм и методику разработки программ отдельных учебных предметов и программ дополнительного образования;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совместно с другими специалистами разрабатывать целевой, содержательный, организационный разделы основных и дополнительных образовательных программ;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разрабатывать с учетом реализации программы в конкретной организации с конкретными обучающимися необходимое научно-методического обеспечение реализации программ.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системой знаний об планируемых образовательных результатах как целевых ориентирах образовательной программы;</w:t>
            </w:r>
          </w:p>
        </w:tc>
      </w:tr>
      <w:tr>
        <w:trPr>
          <w:trHeight w:hRule="exact" w:val="697.809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отбора содержания, способов, образовательных технологий для обеспечения планируемых результатов с учетом имеющихся ресурсов, а также необходимости разработки методического сопровождения образовательного процесса;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разработки основных и дополнительных образовательных программ и научно-методического обеспечения их реализации.</w:t>
            </w:r>
          </w:p>
        </w:tc>
      </w:tr>
      <w:tr>
        <w:trPr>
          <w:trHeight w:hRule="exact" w:val="138.9152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976.3737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ОПК-2.3: Владеет навыками эффективного сотрудничества, определяет свою роль в команде, при необходимости берет на себя роль руководителя при разработке образовательных программ в организации; методами оценки качества и основных характеристик программ; умением разрабатывать научно-методическое обеспечение для реализации программ (в том числе с использованием ИКТ)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основные подходы и требования к разработке научно-методического обеспечения для реализации программ (в том числе с использованием ИКТ)</w:t>
            </w:r>
          </w:p>
        </w:tc>
      </w:tr>
      <w:tr>
        <w:trPr>
          <w:trHeight w:hRule="exact" w:val="277.8295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методы оценки качества и основных характеристик программ</w:t>
            </w:r>
          </w:p>
        </w:tc>
      </w:tr>
      <w:tr>
        <w:trPr>
          <w:trHeight w:hRule="exact" w:val="277.830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основные этапы формирования образовательных результатов и системы их оценивания.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эффективно сотрудничать с другими участниками образовательного процесса, определять свою роль в команде;</w:t>
            </w:r>
          </w:p>
        </w:tc>
      </w:tr>
      <w:tr>
        <w:trPr>
          <w:trHeight w:hRule="exact" w:val="339.7177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разрабатывать научно-методическое обеспечение для реализации программ (в том числе с использованием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76"/>
        <w:gridCol w:w="3402"/>
        <w:gridCol w:w="5103"/>
        <w:gridCol w:w="992"/>
      </w:tblGrid>
      <w:tr>
        <w:trPr>
          <w:trHeight w:hRule="exact" w:val="416.745"/>
        </w:trPr>
        <w:tc>
          <w:tcPr>
            <w:tcW w:w="4692.75" w:type="dxa"/>
            <w:gridSpan w:val="2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510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8</w:t>
            </w:r>
          </w:p>
        </w:tc>
      </w:tr>
      <w:tr>
        <w:trPr>
          <w:trHeight w:hRule="exact" w:val="250.19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ИКТ);</w:t>
            </w:r>
          </w:p>
        </w:tc>
      </w:tr>
      <w:tr>
        <w:trPr>
          <w:trHeight w:hRule="exact" w:val="277.8299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анализировать содержание программы для формирования образовательных результатов;</w:t>
            </w:r>
          </w:p>
        </w:tc>
      </w:tr>
      <w:tr>
        <w:trPr>
          <w:trHeight w:hRule="exact" w:val="277.83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эффективного сотрудничества и определяет свою роль в команде, в том числе готов брать на себя роль руководителя при разработке образовательных программ в организации;</w:t>
            </w:r>
          </w:p>
        </w:tc>
      </w:tr>
      <w:tr>
        <w:trPr>
          <w:trHeight w:hRule="exact" w:val="277.8299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методами оценки качества и основных характеристик программ и проектирования их улучшения;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разработки образовательных результатов, и системы их оценивания, в том числе с использованием ИКТ.</w:t>
            </w:r>
          </w:p>
        </w:tc>
      </w:tr>
      <w:tr>
        <w:trPr>
          <w:trHeight w:hRule="exact" w:val="138.9149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756.60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ОПК-1.1: Знает: 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нормативные акты, регулирующие деятельность в сфере образования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299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стратегические документы, определяющие основные направления развития системы образования в РФ;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законы и иные нормативные правовые акты, регламентирующие образовательную деятельность в Российской Федерации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нормативные акты, регулирующие деятельность в сфере образования, касающиеся конкретного уровня профессиональной подготовки или будущей профессиональной деятельности.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выявлять актуальные проблемы развития системы образования и находить подходы к их решению на уровне своего профессионального функционала;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использовать сведения, содержащиеся в стратегических и нормативных документах, при планировании и организации учебной и будущей профессиональной деятельности;</w:t>
            </w:r>
          </w:p>
        </w:tc>
      </w:tr>
      <w:tr>
        <w:trPr>
          <w:trHeight w:hRule="exact" w:val="277.8299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соблюдать нормы закона в профессиональной деятельности и в личной жизни.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478.0438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информацией об источниках и информационно-правовых порталах по законодательству Российской Федерации, позволяющих ознакомиться с правовым документом в области образования;</w:t>
            </w:r>
          </w:p>
        </w:tc>
      </w:tr>
      <w:tr>
        <w:trPr>
          <w:trHeight w:hRule="exact" w:val="478.0447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поиска и анализа правовой информации любого уровня, касающейся стратегии развития образования и законодательства Российской Федерации в области образования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действиями по соблюдению нормативных требований к реализации образовательного процесса на всех его уровнях.</w:t>
            </w:r>
          </w:p>
        </w:tc>
      </w:tr>
      <w:tr>
        <w:trPr>
          <w:trHeight w:hRule="exact" w:val="138.9143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536.8443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ОПК-1.2: Осуществляет анализ нормативной документации и норм профессиональной этики при решении конкретной педагогической задачи в интересах участников образовательных отношений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перечень и содержание актуальной нормативной документации и правовых актов, регулирующих реализацию образовательного процесса;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нормы профессиональной этики, регламентирующие деятельность педагога при решении конкретной педагогической задачи;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нормативные документы, требования которых должны быть применены для решения конкретной педагогической проблемы в интересах участников образовательных отношений.</w:t>
            </w:r>
          </w:p>
        </w:tc>
      </w:tr>
      <w:tr>
        <w:trPr>
          <w:trHeight w:hRule="exact" w:val="277.8295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находить актуальную нормативную документацию, регламентирующую варианты решения педагогической проблемы;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ориентироваться на нормы профессиональной этики при решении педагогической проблемы в интересах участников образовательных отношений;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находить правовые и этические основания для решения конкретной педагогической задачи в интересах участников образовательных отношений;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277.830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разрешения конфликтных ситуаций на основе использования норм профессиональной этики;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умениями применять требования законодательства при решении конкретной педагогической задачи в интересах участников образовательного процесса</w:t>
            </w:r>
          </w:p>
        </w:tc>
      </w:tr>
      <w:tr>
        <w:trPr>
          <w:trHeight w:hRule="exact" w:val="478.044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информацией об имеющемся опыте решения профессионально значимых задач, затрагивающих интересы участников образовательных отношений.</w:t>
            </w:r>
          </w:p>
        </w:tc>
      </w:tr>
      <w:tr>
        <w:trPr>
          <w:trHeight w:hRule="exact" w:val="138.9143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756.6086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ОПК-1.3: Оптимизирует профессиональную деятельность в соответствии с нормативными и этическими основами деятельности в сфере образования применительно к реализации основных и дополнительных образовательных программ, образовательных запросов и возможностей участников образовательного процесса</w:t>
            </w:r>
          </w:p>
        </w:tc>
      </w:tr>
      <w:tr>
        <w:trPr>
          <w:trHeight w:hRule="exact" w:val="277.8312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478.043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представленный в образовательной практике опыт оптимизации профессиональной деятельности применительно к реализации основных и дополнительных образовательных программ;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76"/>
        <w:gridCol w:w="3402"/>
        <w:gridCol w:w="5103"/>
        <w:gridCol w:w="992"/>
      </w:tblGrid>
      <w:tr>
        <w:trPr>
          <w:trHeight w:hRule="exact" w:val="416.745"/>
        </w:trPr>
        <w:tc>
          <w:tcPr>
            <w:tcW w:w="4692.75" w:type="dxa"/>
            <w:gridSpan w:val="2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510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9</w:t>
            </w:r>
          </w:p>
        </w:tc>
      </w:tr>
      <w:tr>
        <w:trPr>
          <w:trHeight w:hRule="exact" w:val="277.83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образовательные запросы и возможности участников конкретного образовательного процесса;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возможные препятствия и риски, сопровождающие выбор оптимального варианта решения конкретной педагогической проблемы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анализировать представленный в образовательной практике опыт оптимизации профессиональной деятельности применительно к  реализации основных и дополнительных образовательных программ;</w:t>
            </w:r>
          </w:p>
        </w:tc>
      </w:tr>
      <w:tr>
        <w:trPr>
          <w:trHeight w:hRule="exact" w:val="277.8299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определять образовательные запросы и возможности участников конкретного образовательного процесса;</w:t>
            </w:r>
          </w:p>
        </w:tc>
      </w:tr>
      <w:tr>
        <w:trPr>
          <w:trHeight w:hRule="exact" w:val="478.0441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оценить проблемную ситуацию и наметить пути ее решения на основе знаний о нормативных и этических требованиях к профессиональной деятельности педагога;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917.57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1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знаниями о возможных путях оптимизации профессиональной деятельности в соответствии с нормативными и этическими основами деятельности в сфере образования применительно к реализации основных и дополнительных образовательных программ, образовательных запросов и возможностей участников образовательного процесса;</w:t>
            </w:r>
          </w:p>
        </w:tc>
      </w:tr>
      <w:tr>
        <w:trPr>
          <w:trHeight w:hRule="exact" w:val="917.5737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2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умениями и навыками, позволяющими оптимизировать профессиональную деятельность в соответствии с нормативными и этическими основами деятельности в сфере образования применительно к реализации основных и дополнительных образовательных программ, образовательных запросов и возможностей участников образовательного процесса</w:t>
            </w:r>
          </w:p>
        </w:tc>
      </w:tr>
      <w:tr>
        <w:trPr>
          <w:trHeight w:hRule="exact" w:val="697.8094"/>
        </w:trPr>
        <w:tc>
          <w:tcPr>
            <w:tcW w:w="1290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Уровень 3</w:t>
            </w:r>
          </w:p>
        </w:tc>
        <w:tc>
          <w:tcPr>
            <w:tcW w:w="9512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методами ситуационного анализа и действиями по соблюдению требований права и профессиональной этики, позволяющими находить лучшие варианты решения проблемы с учетом запросов и возможностей участников образовательного процесса.</w:t>
            </w:r>
          </w:p>
        </w:tc>
      </w:tr>
      <w:tr>
        <w:trPr>
          <w:trHeight w:hRule="exact" w:val="138.9147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308.9938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УК-3.1: Определяет правила командной работы; необходимые условия для эффективной командной работы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138.9152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756.609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УК-3.2: Планирует командную работу, распределяет поручения и делегирует полномочия членам команды; организует обсуждение разных идей и мнений; предвидит результаты (последствия) как личных, так и коллективных действий</w:t>
            </w:r>
          </w:p>
        </w:tc>
      </w:tr>
      <w:tr>
        <w:trPr>
          <w:trHeight w:hRule="exact" w:val="277.8295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138.9143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976.3737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УК-3.3: Демонстрирует умение организации и управления командным взаимодействием в решении поставленных целей; навыки создания команды для выполнения практических задач; навыки разработки стратегии командной работы; навыки преодоления возникающих в команде разногласий, споров и конфликтов на основе учета интересов всех сторон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138.9143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756.6086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УК-2.1: Определяет методы представления и описания результатов проектной деятельности; методы, критерии и параметры оценки результатов выполнения проекта; принципы, методы и требования, предъявляемые к проектной работе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138.9143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756.6086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УК-2.2: Демонстрирует умение формировать план-график реализации проекта в целом и план контроля его выполнения; организовывать и координировать работу участников проекта, обеспечивать работу команды необходимыми ресурсами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138.9143"/>
        </w:trPr>
        <w:tc>
          <w:tcPr>
            <w:tcW w:w="1277" w:type="dxa"/>
          </w:tcPr>
          <w:p/>
        </w:tc>
        <w:tc>
          <w:tcPr>
            <w:tcW w:w="340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536.8443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УК-2.3: Демонстрирует умение эффективного публичного представления результатов проекта (или отдельных его этапов) в форме отчетов, статей, выступлений на научно-практических конференциях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286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65"/>
        <w:gridCol w:w="227"/>
        <w:gridCol w:w="3544"/>
        <w:gridCol w:w="142"/>
        <w:gridCol w:w="850"/>
        <w:gridCol w:w="709"/>
        <w:gridCol w:w="1134"/>
        <w:gridCol w:w="1418"/>
        <w:gridCol w:w="709"/>
        <w:gridCol w:w="283"/>
        <w:gridCol w:w="992"/>
      </w:tblGrid>
      <w:tr>
        <w:trPr>
          <w:trHeight w:hRule="exact" w:val="416.745"/>
        </w:trPr>
        <w:tc>
          <w:tcPr>
            <w:tcW w:w="4692.75" w:type="dxa"/>
            <w:gridSpan w:val="4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10</w:t>
            </w:r>
          </w:p>
        </w:tc>
      </w:tr>
      <w:tr>
        <w:trPr>
          <w:trHeight w:hRule="exact" w:val="277.83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138.915"/>
        </w:trPr>
        <w:tc>
          <w:tcPr>
            <w:tcW w:w="766" w:type="dxa"/>
          </w:tcPr>
          <w:p/>
        </w:tc>
        <w:tc>
          <w:tcPr>
            <w:tcW w:w="228" w:type="dxa"/>
          </w:tcPr>
          <w:p/>
        </w:tc>
        <w:tc>
          <w:tcPr>
            <w:tcW w:w="3545" w:type="dxa"/>
          </w:tcPr>
          <w:p/>
        </w:tc>
        <w:tc>
          <w:tcPr>
            <w:tcW w:w="143" w:type="dxa"/>
          </w:tcPr>
          <w:p/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536.844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УК-1.1: Определяет методы критического анализа и оценки современных научных достижений; основные принципы критического анализа</w:t>
            </w:r>
          </w:p>
        </w:tc>
      </w:tr>
      <w:tr>
        <w:trPr>
          <w:trHeight w:hRule="exact" w:val="277.83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3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138.9149"/>
        </w:trPr>
        <w:tc>
          <w:tcPr>
            <w:tcW w:w="766" w:type="dxa"/>
          </w:tcPr>
          <w:p/>
        </w:tc>
        <w:tc>
          <w:tcPr>
            <w:tcW w:w="228" w:type="dxa"/>
          </w:tcPr>
          <w:p/>
        </w:tc>
        <w:tc>
          <w:tcPr>
            <w:tcW w:w="3545" w:type="dxa"/>
          </w:tcPr>
          <w:p/>
        </w:tc>
        <w:tc>
          <w:tcPr>
            <w:tcW w:w="143" w:type="dxa"/>
          </w:tcPr>
          <w:p/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976.374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УК-1.2: Демонстрирует умение анализировать проблемную ситуацию как систему, выявляя ее составляющие и связи между ними; осуществлять поиск вариантов решения поставленной проблемной ситуации на основе доступных источников информации; определять в рамках выбранного алгоритма вопросы (задачи), подлежащие дальнейшей разработке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301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138.9152"/>
        </w:trPr>
        <w:tc>
          <w:tcPr>
            <w:tcW w:w="766" w:type="dxa"/>
          </w:tcPr>
          <w:p/>
        </w:tc>
        <w:tc>
          <w:tcPr>
            <w:tcW w:w="228" w:type="dxa"/>
          </w:tcPr>
          <w:p/>
        </w:tc>
        <w:tc>
          <w:tcPr>
            <w:tcW w:w="3545" w:type="dxa"/>
          </w:tcPr>
          <w:p/>
        </w:tc>
        <w:tc>
          <w:tcPr>
            <w:tcW w:w="143" w:type="dxa"/>
          </w:tcPr>
          <w:p/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756.609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УК-1.3: Демонстрирует навыки разработки стратегии достижения поставленной цели как последовательности шагов, предвидя результат каждого из них и оценивая их влияние на внешнее окружение планируемой деятельности и на взаимоотношения участников этой деятельности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138.9152"/>
        </w:trPr>
        <w:tc>
          <w:tcPr>
            <w:tcW w:w="766" w:type="dxa"/>
          </w:tcPr>
          <w:p/>
        </w:tc>
        <w:tc>
          <w:tcPr>
            <w:tcW w:w="228" w:type="dxa"/>
          </w:tcPr>
          <w:p/>
        </w:tc>
        <w:tc>
          <w:tcPr>
            <w:tcW w:w="3545" w:type="dxa"/>
          </w:tcPr>
          <w:p/>
        </w:tc>
        <w:tc>
          <w:tcPr>
            <w:tcW w:w="143" w:type="dxa"/>
          </w:tcPr>
          <w:p/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10788" w:type="dxa"/>
            <w:gridSpan w:val="11"/>
            <w:tcBorders>
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Планирумые результаты обучения</w:t>
            </w:r>
          </w:p>
        </w:tc>
      </w:tr>
      <w:tr>
        <w:trPr>
          <w:trHeight w:hRule="exact" w:val="277.8299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3.1</w:t>
            </w:r>
          </w:p>
        </w:tc>
        <w:tc>
          <w:tcPr>
            <w:tcW w:w="10022.55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Знать:</w:t>
            </w:r>
          </w:p>
        </w:tc>
      </w:tr>
      <w:tr>
        <w:trPr>
          <w:trHeight w:hRule="exact" w:val="279.5943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3.1.1</w:t>
            </w:r>
          </w:p>
        </w:tc>
        <w:tc>
          <w:tcPr>
            <w:tcW w:w="10022.55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Нормативно-правовые и локальные акты, регламентирующее организацию образовательного процесса в ОУ;</w:t>
            </w:r>
          </w:p>
        </w:tc>
      </w:tr>
      <w:tr>
        <w:trPr>
          <w:trHeight w:hRule="exact" w:val="277.8299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3.2</w:t>
            </w:r>
          </w:p>
        </w:tc>
        <w:tc>
          <w:tcPr>
            <w:tcW w:w="10022.55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Уметь:</w:t>
            </w:r>
          </w:p>
        </w:tc>
      </w:tr>
      <w:tr>
        <w:trPr>
          <w:trHeight w:hRule="exact" w:val="507.4438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3.2.1</w:t>
            </w:r>
          </w:p>
        </w:tc>
        <w:tc>
          <w:tcPr>
            <w:tcW w:w="10022.55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Использовать сведения о нормативно-правовом режиме функционирования образовательной организации при организации и реализации образовательного процесса;</w:t>
            </w:r>
          </w:p>
        </w:tc>
      </w:tr>
      <w:tr>
        <w:trPr>
          <w:trHeight w:hRule="exact" w:val="277.8304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3.3</w:t>
            </w:r>
          </w:p>
        </w:tc>
        <w:tc>
          <w:tcPr>
            <w:tcW w:w="10022.55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Владеть:</w:t>
            </w:r>
          </w:p>
        </w:tc>
      </w:tr>
      <w:tr>
        <w:trPr>
          <w:trHeight w:hRule="exact" w:val="279.5934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3.3.1</w:t>
            </w:r>
          </w:p>
        </w:tc>
        <w:tc>
          <w:tcPr>
            <w:tcW w:w="10022.55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навыками разработки образовательных программ различной направленности</w:t>
            </w:r>
          </w:p>
        </w:tc>
      </w:tr>
      <w:tr>
        <w:trPr>
          <w:trHeight w:hRule="exact" w:val="277.8304"/>
        </w:trPr>
        <w:tc>
          <w:tcPr>
            <w:tcW w:w="766" w:type="dxa"/>
          </w:tcPr>
          <w:p/>
        </w:tc>
        <w:tc>
          <w:tcPr>
            <w:tcW w:w="228" w:type="dxa"/>
          </w:tcPr>
          <w:p/>
        </w:tc>
        <w:tc>
          <w:tcPr>
            <w:tcW w:w="3545" w:type="dxa"/>
          </w:tcPr>
          <w:p/>
        </w:tc>
        <w:tc>
          <w:tcPr>
            <w:tcW w:w="143" w:type="dxa"/>
          </w:tcPr>
          <w:p/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04"/>
        </w:trPr>
        <w:tc>
          <w:tcPr>
            <w:tcW w:w="10788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4. СТРУКТУРА И СОДЕРЖАНИЕ</w:t>
            </w:r>
          </w:p>
        </w:tc>
      </w:tr>
      <w:tr>
        <w:trPr>
          <w:trHeight w:hRule="exact" w:val="416.7446"/>
        </w:trPr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Код занятия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Наименование разделов и тем /вид занятия/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Семестр / Курс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Часов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Компетен-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ции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Литература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Интер акт.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Примечание</w:t>
            </w:r>
          </w:p>
        </w:tc>
      </w:tr>
      <w:tr>
        <w:trPr>
          <w:trHeight w:hRule="exact" w:val="697.8085"/>
        </w:trPr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Раздел 1. Ознакомление с внутренним регламентом образовательной организации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8"/>
        </w:trPr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1.1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Основные документы, регламентирующие порядок реализации образовательного процесса в образовательной организации   /Пр/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6"/>
        </w:trPr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1.2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Миссия образовательного учреждения и порядок ее реализации   /Пр/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992"/>
        <w:gridCol w:w="3544"/>
        <w:gridCol w:w="142"/>
        <w:gridCol w:w="850"/>
        <w:gridCol w:w="709"/>
        <w:gridCol w:w="1134"/>
        <w:gridCol w:w="1418"/>
        <w:gridCol w:w="709"/>
        <w:gridCol w:w="283"/>
        <w:gridCol w:w="992"/>
      </w:tblGrid>
      <w:tr>
        <w:trPr>
          <w:trHeight w:hRule="exact" w:val="416.745"/>
        </w:trPr>
        <w:tc>
          <w:tcPr>
            <w:tcW w:w="4692.75" w:type="dxa"/>
            <w:gridSpan w:val="3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11</w:t>
            </w:r>
          </w:p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1.3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Организационно-правовые основы деятельности ОУ 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1.4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Организационно-правовые основы деятельности ОУ 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Э2 Э3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1.5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Понятия "Устав", "Миссия", "Управленческие документы" и особенности их реализации в системе основного общего образования 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1.6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Положение о структурном подразделении образовательной организации  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1.7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Штатное расписание образовательной организации  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992"/>
        <w:gridCol w:w="3544"/>
        <w:gridCol w:w="142"/>
        <w:gridCol w:w="850"/>
        <w:gridCol w:w="709"/>
        <w:gridCol w:w="1134"/>
        <w:gridCol w:w="1418"/>
        <w:gridCol w:w="709"/>
        <w:gridCol w:w="283"/>
        <w:gridCol w:w="992"/>
      </w:tblGrid>
      <w:tr>
        <w:trPr>
          <w:trHeight w:hRule="exact" w:val="416.745"/>
        </w:trPr>
        <w:tc>
          <w:tcPr>
            <w:tcW w:w="4692.75" w:type="dxa"/>
            <w:gridSpan w:val="3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12</w:t>
            </w:r>
          </w:p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1.8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участие в установочной конференции, прохождение инструктажа, получение индивидуального задания   /ИКР/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697.8092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Раздел 2. Ознакомление с практикой работы и  документооборотом образовательной организации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6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2.1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Документационное обеспечение работы педагогического коллектива   /Пр/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2.2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Документационное обеспечение работы педагогов различных типологических групп /Пр/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2.3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Должностные инструкции  ОУ 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2.4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Перспективный план, график, схема и генеральная схема в системе документооборота образовательной организации  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992"/>
        <w:gridCol w:w="3544"/>
        <w:gridCol w:w="142"/>
        <w:gridCol w:w="850"/>
        <w:gridCol w:w="709"/>
        <w:gridCol w:w="1134"/>
        <w:gridCol w:w="1418"/>
        <w:gridCol w:w="709"/>
        <w:gridCol w:w="283"/>
        <w:gridCol w:w="992"/>
      </w:tblGrid>
      <w:tr>
        <w:trPr>
          <w:trHeight w:hRule="exact" w:val="416.745"/>
        </w:trPr>
        <w:tc>
          <w:tcPr>
            <w:tcW w:w="4692.75" w:type="dxa"/>
            <w:gridSpan w:val="3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13</w:t>
            </w:r>
          </w:p>
        </w:tc>
      </w:tr>
      <w:tr>
        <w:trPr>
          <w:trHeight w:hRule="exact" w:val="2675.547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2.5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особенности распорядительной документации образовательной организации и порядок ее ведения  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11,8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ОПК-1.1 ОПК-1.2 ОПК-1.3 ОПК-2.1 ОПК-2.2 ОПК-2.3 ОПК-7.1 ОПК-7.2 ОПК-7.3 ОПК-8.1 ОПК-8.2 ОПК-8.3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 Л1.2Л2.1Л3.1 Л3.2 Л3.3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 Э2 Э3 Э4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  <w:tr>
        <w:trPr>
          <w:trHeight w:hRule="exact" w:val="277.8299"/>
        </w:trPr>
        <w:tc>
          <w:tcPr>
            <w:tcW w:w="993" w:type="dxa"/>
          </w:tcPr>
          <w:p/>
        </w:tc>
        <w:tc>
          <w:tcPr>
            <w:tcW w:w="3545" w:type="dxa"/>
          </w:tcPr>
          <w:p/>
        </w:tc>
        <w:tc>
          <w:tcPr>
            <w:tcW w:w="143" w:type="dxa"/>
          </w:tcPr>
          <w:p/>
        </w:tc>
        <w:tc>
          <w:tcPr>
            <w:tcW w:w="851" w:type="dxa"/>
          </w:tcPr>
          <w:p/>
        </w:tc>
        <w:tc>
          <w:tcPr>
            <w:tcW w:w="710" w:type="dxa"/>
          </w:tcPr>
          <w:p/>
        </w:tc>
        <w:tc>
          <w:tcPr>
            <w:tcW w:w="1135" w:type="dxa"/>
          </w:tcPr>
          <w:p/>
        </w:tc>
        <w:tc>
          <w:tcPr>
            <w:tcW w:w="1419" w:type="dxa"/>
          </w:tcPr>
          <w:p/>
        </w:tc>
        <w:tc>
          <w:tcPr>
            <w:tcW w:w="710" w:type="dxa"/>
          </w:tcPr>
          <w:p/>
        </w:tc>
        <w:tc>
          <w:tcPr>
            <w:tcW w:w="28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555.66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5. ОЦЕНОЧНЫЕ МАТЕРИАЛЫ (ОЦЕНОЧНЫЕ СРЕДСТВА)</w:t>
            </w:r>
          </w:p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для текущего контроля успеваемости, промежуточной аттестации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5.1. Контрольные вопросы и задания</w:t>
            </w:r>
          </w:p>
        </w:tc>
      </w:tr>
      <w:tr>
        <w:trPr>
          <w:trHeight w:hRule="exact" w:val="7729.702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Вопросы к зачету: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 Понятие «делопроизводство» и «документационное обеспечение управления». Роль документационного обеспечения в управлении организацией (учреждением, предприятием).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 Характеристика современной законодательной и нормативно-методической базы делопроизводства.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3. Понятие информации. Требования, предъявляемые к управленческой информации. Информационные ресурсы.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4. Анализ понятия «документ». Роль документа в управлении. Характеристика функций документа.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5. Виды документов. Юридическая сила документа. Способы документирования.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6. Электронный документ.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7. Унификация и стандартизация: история, соотношение, суть, результаты, современное состояние. ОКУД.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8. Унифицированная система организационно-распорядительной документации: характеристика, назначение, состав.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9. ГОСТ Р 6.30-2003. Общая характеристика. Понятия «формуляр документа» и «реквизит документа». Способы расположения реквизитов. Постоянная и переменная части реквизита.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10. Понятие бланка документа. Виды бланков документов. Требования, предъявляемые к бланкам документов. Реквизиты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 бланка документа.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11. Характеристика реквизитов, определяющих юридическую силу документа.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12. Реквизиты, отражающие обработку и движение документа.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13. Реквизиты содержательной части документа. Способы представления текста.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14. Язык и стиль служебных документов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15. Назначение, состав и оформление организационно-правовых документов.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16. Понятие договора, его составление и оформление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17. Инструкция по виду деятельности и должностная инструкция.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18. Назначение, состав и оформление распорядительных документов.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19. Процедура подготовки распорядительных документов.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20. Приказы по основной деятельности и личному составу.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21. Справочно-информационные документы: назначение, виды, порядок разработки и оформления. 22. Правила составления и оформления служебного письма.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23. Порядок составления и оформления служебной, докладной и объяснительной записки.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24. Протокол как справочно-информационный и распорядительный документ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25. Порядок составления и оформления акта.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26. Назначение, состав и оформление личных документов.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27. Закон № 273 «Об образовании в Российской Федерации» как нормативная основа деятельности образовательных организаций.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28. Структура системы образования согласно Закону РФ «Об образовании в Российской Федерации».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29. ФГОС начального общего образования (ФГОС НОО) в системе основного общего образования.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30. Воспитательная работа в системе начального общего образования.</w:t>
            </w:r>
          </w:p>
        </w:tc>
      </w:tr>
      <w:tr>
        <w:trPr>
          <w:trHeight w:hRule="exact" w:val="277.8295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5.2. Темы письменных работ</w:t>
            </w:r>
          </w:p>
        </w:tc>
      </w:tr>
      <w:tr>
        <w:trPr>
          <w:trHeight w:hRule="exact" w:val="3180.64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Темы рефератов: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 Анализ и организация документооборота.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 Объем документооборота.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3. Система управления документами. Характеристика и этапы внедрения.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4. Прием, первичная обработка и предварительное рассмотрение документов.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5. Согласование документов.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6. Утверждение документов.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7. Учет и регистрация документов. Информационно-поисковые системы.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8. Контроль исполнения документов.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9. Система автоматизации делопроизводства (САД) и система электронного документооборота (СЭД).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10. Современное программное обеспечение в сфере основного общего образования.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11. Система управления основным общим образованием.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12. Кадровый состав начальной школы.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13. Роль законодательного регулирования в образовании.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57"/>
        <w:gridCol w:w="1928"/>
        <w:gridCol w:w="1984"/>
        <w:gridCol w:w="2268"/>
        <w:gridCol w:w="2410"/>
        <w:gridCol w:w="425"/>
        <w:gridCol w:w="992"/>
      </w:tblGrid>
      <w:tr>
        <w:trPr>
          <w:trHeight w:hRule="exact" w:val="416.745"/>
        </w:trPr>
        <w:tc>
          <w:tcPr>
            <w:tcW w:w="4692.75" w:type="dxa"/>
            <w:gridSpan w:val="4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2269" w:type="dxa"/>
          </w:tcPr>
          <w:p/>
        </w:tc>
        <w:tc>
          <w:tcPr>
            <w:tcW w:w="2411" w:type="dxa"/>
          </w:tcPr>
          <w:p/>
        </w:tc>
        <w:tc>
          <w:tcPr>
            <w:tcW w:w="426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14</w:t>
            </w:r>
          </w:p>
        </w:tc>
      </w:tr>
      <w:tr>
        <w:trPr>
          <w:trHeight w:hRule="exact" w:val="1576.869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14. Система начальной школы в обеспечении прав детей с особыми образовательными потребностями.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15. Материально-техническое оснащение современной школы.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16. Особенности форм реализации  образовательного процесса в начальной школе.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17. Особенности форм реализации  образовательного процесса в системе дополнительного образования.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18. Актуальные проблемы подготовки к обучению в начальной школе.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19. Особенности организации образовательного процесса в начальной школе с этническим компонентом.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20. Формы организации внеучебной работы в начальной школе.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5.3. Оценочные материалы (оценочные средства)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прилагается в отдельном файле</w:t>
            </w:r>
          </w:p>
        </w:tc>
      </w:tr>
      <w:tr>
        <w:trPr>
          <w:trHeight w:hRule="exact" w:val="277.8301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5.4. Перечень видов оценочных средств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Тестовые задания (блок 1, блок 2), реферат, вопросы к зачету, отчет по ознакомительной  практике</w:t>
            </w:r>
          </w:p>
        </w:tc>
      </w:tr>
      <w:tr>
        <w:trPr>
          <w:trHeight w:hRule="exact" w:val="277.8301"/>
        </w:trPr>
        <w:tc>
          <w:tcPr>
            <w:tcW w:w="710" w:type="dxa"/>
          </w:tcPr>
          <w:p/>
        </w:tc>
        <w:tc>
          <w:tcPr>
            <w:tcW w:w="58" w:type="dxa"/>
          </w:tcPr>
          <w:p/>
        </w:tc>
        <w:tc>
          <w:tcPr>
            <w:tcW w:w="1929" w:type="dxa"/>
          </w:tcPr>
          <w:p/>
        </w:tc>
        <w:tc>
          <w:tcPr>
            <w:tcW w:w="1985" w:type="dxa"/>
          </w:tcPr>
          <w:p/>
        </w:tc>
        <w:tc>
          <w:tcPr>
            <w:tcW w:w="2269" w:type="dxa"/>
          </w:tcPr>
          <w:p/>
        </w:tc>
        <w:tc>
          <w:tcPr>
            <w:tcW w:w="2411" w:type="dxa"/>
          </w:tcPr>
          <w:p/>
        </w:tc>
        <w:tc>
          <w:tcPr>
            <w:tcW w:w="426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6. УЧЕБНО-МЕТОДИЧЕСКОЕ И ИНФОРМАЦИОННОЕ ОБЕСПЕЧЕНИЕ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6.1. Рекомендуемая литература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6.1.1. Основная литература</w:t>
            </w:r>
          </w:p>
        </w:tc>
      </w:tr>
      <w:tr>
        <w:trPr>
          <w:trHeight w:hRule="exact" w:val="277.8299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Авторы, составители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Заглавие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Издательство, год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Количество</w:t>
            </w:r>
          </w:p>
        </w:tc>
      </w:tr>
      <w:tr>
        <w:trPr>
          <w:trHeight w:hRule="exact" w:val="478.043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Л1.1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Зиновьева, Н. Б.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Документоведение: Учебно-методическое пособие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М.: ИПО Профиздат ; Изд- во МГУКИ, 2001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</w:tr>
      <w:tr>
        <w:trPr>
          <w:trHeight w:hRule="exact" w:val="478.043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Л1.2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Вышегородская, Е.Д.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Документоведение: учеб. пособие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Ростов н/Д.: ИЦ ДГТУ, 2008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ЭБС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6.1.2. Дополнительная литература</w:t>
            </w:r>
          </w:p>
        </w:tc>
      </w:tr>
      <w:tr>
        <w:trPr>
          <w:trHeight w:hRule="exact" w:val="277.8299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Авторы, составители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Заглавие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Издательство, год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Количество</w:t>
            </w:r>
          </w:p>
        </w:tc>
      </w:tr>
      <w:tr>
        <w:trPr>
          <w:trHeight w:hRule="exact" w:val="1137.339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Л2.1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Смирнова, Г.Н.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Проектирование электронных систем управления документооборотом: практикум по курсу; учебное пособие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Москва: Московский государственный университет экономики, статистики и информатики, 2004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ЭБС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6.1.3. Методические разработки</w:t>
            </w:r>
          </w:p>
        </w:tc>
      </w:tr>
      <w:tr>
        <w:trPr>
          <w:trHeight w:hRule="exact" w:val="277.8299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Авторы, составители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Заглавие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Издательство, год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Количество</w:t>
            </w:r>
          </w:p>
        </w:tc>
      </w:tr>
      <w:tr>
        <w:trPr>
          <w:trHeight w:hRule="exact" w:val="277.830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Л3.1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Поздняков, М. Н.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Ознакомительная практика: метод. указания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Ростов н/Д.: РГСУ, 2010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ЭБС</w:t>
            </w:r>
          </w:p>
        </w:tc>
      </w:tr>
      <w:tr>
        <w:trPr>
          <w:trHeight w:hRule="exact" w:val="1357.10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Л3.2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Методические указания по практике по получению первичных профессиональных умений и навыков, в том числе первичных умений и навыков научноисследовательской деятельности (учебно-ознакомительная практика)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Ростов н/Д.: ИЦ ДГТУ, 2018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ЭБС</w:t>
            </w:r>
          </w:p>
        </w:tc>
      </w:tr>
      <w:tr>
        <w:trPr>
          <w:trHeight w:hRule="exact" w:val="697.809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Л3.3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Методические указания для выполнения работ по дисциплине «Учебная практика. Ознакомительная практика»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Ростов н/Д.: ИЦ ДГТУ, 2020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</w:t>
            </w:r>
          </w:p>
        </w:tc>
      </w:tr>
      <w:tr>
        <w:trPr>
          <w:trHeight w:hRule="exact" w:val="277.8295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6.2. Перечень ресурсов информационно-телекоммуникационной сети "Интернет"</w:t>
            </w:r>
          </w:p>
        </w:tc>
      </w:tr>
      <w:tr>
        <w:trPr>
          <w:trHeight w:hRule="exact" w:val="478.044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Э1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Национальный проект «Образование» https://национальныепроекты.рф/projects/obrazovanie/prestizh_rabochikh_professiy</w:t>
            </w:r>
          </w:p>
        </w:tc>
      </w:tr>
      <w:tr>
        <w:trPr>
          <w:trHeight w:hRule="exact" w:val="277.830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Э2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Консультант+ http://www.consultant.ru/,</w:t>
            </w:r>
          </w:p>
        </w:tc>
      </w:tr>
      <w:tr>
        <w:trPr>
          <w:trHeight w:hRule="exact" w:val="277.8295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Э3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Гарант http://www.garant.ru/</w:t>
            </w:r>
          </w:p>
        </w:tc>
      </w:tr>
      <w:tr>
        <w:trPr>
          <w:trHeight w:hRule="exact" w:val="478.044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Э4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Журнал Делопроизводство</w:t>
            </w:r>
          </w:p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http://www.top-personal.ru/officeworks.html</w:t>
            </w:r>
          </w:p>
        </w:tc>
      </w:tr>
      <w:tr>
        <w:trPr>
          <w:trHeight w:hRule="exact" w:val="277.8295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6.3 Перечень информационных технологий</w:t>
            </w:r>
          </w:p>
        </w:tc>
      </w:tr>
      <w:tr>
        <w:trPr>
          <w:trHeight w:hRule="exact" w:val="277.830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6.3.1 Перечень программного обеспечения</w:t>
            </w:r>
          </w:p>
        </w:tc>
      </w:tr>
      <w:tr>
        <w:trPr>
          <w:trHeight w:hRule="exact" w:val="287.6791"/>
        </w:trPr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6.3.1.1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CorelDRAW Graphics Suite 2017 Education Lie</w:t>
            </w:r>
          </w:p>
        </w:tc>
      </w:tr>
      <w:tr>
        <w:trPr>
          <w:trHeight w:hRule="exact" w:val="279.5943"/>
        </w:trPr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6.3.1.2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Adobe Photoshop СС Multiple Platforms Multi European Languages Team LicSub Level 2</w:t>
            </w:r>
          </w:p>
        </w:tc>
      </w:tr>
      <w:tr>
        <w:trPr>
          <w:trHeight w:hRule="exact" w:val="277.8295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6.3.2 Перечень информационных справочных систем, профессиональные базы данных</w:t>
            </w:r>
          </w:p>
        </w:tc>
      </w:tr>
      <w:tr>
        <w:trPr>
          <w:trHeight w:hRule="exact" w:val="507.4443"/>
        </w:trPr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6.3.2.1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Национальный проект «Образование» https://национальныепроекты.рф/projects/obrazovanie/prestizh_rabochikh_professiy</w:t>
            </w:r>
          </w:p>
        </w:tc>
      </w:tr>
      <w:tr>
        <w:trPr>
          <w:trHeight w:hRule="exact" w:val="279.5934"/>
        </w:trPr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6.3.2.2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Электронная библиотека диссертаций РГБ http://diss.rsl.ru/</w:t>
            </w:r>
          </w:p>
        </w:tc>
      </w:tr>
      <w:tr>
        <w:trPr>
          <w:trHeight w:hRule="exact" w:val="277.8304"/>
        </w:trPr>
        <w:tc>
          <w:tcPr>
            <w:tcW w:w="710" w:type="dxa"/>
          </w:tcPr>
          <w:p/>
        </w:tc>
        <w:tc>
          <w:tcPr>
            <w:tcW w:w="58" w:type="dxa"/>
          </w:tcPr>
          <w:p/>
        </w:tc>
        <w:tc>
          <w:tcPr>
            <w:tcW w:w="1929" w:type="dxa"/>
          </w:tcPr>
          <w:p/>
        </w:tc>
        <w:tc>
          <w:tcPr>
            <w:tcW w:w="1985" w:type="dxa"/>
          </w:tcPr>
          <w:p/>
        </w:tc>
        <w:tc>
          <w:tcPr>
            <w:tcW w:w="2269" w:type="dxa"/>
          </w:tcPr>
          <w:p/>
        </w:tc>
        <w:tc>
          <w:tcPr>
            <w:tcW w:w="2411" w:type="dxa"/>
          </w:tcPr>
          <w:p/>
        </w:tc>
        <w:tc>
          <w:tcPr>
            <w:tcW w:w="426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30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7. МАТЕРИАЛЬНО-ТЕХНИЧЕСКОЕ ОБЕСПЕЧЕНИЕ</w:t>
            </w:r>
          </w:p>
        </w:tc>
      </w:tr>
      <w:tr>
        <w:trPr>
          <w:trHeight w:hRule="exact" w:val="697.8085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Специальные помещения представляют собой учебные аудитории для проведения всех занятий по дисциплине, 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требованиям ФГОС, в т.ч.: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65"/>
        <w:gridCol w:w="3912"/>
        <w:gridCol w:w="5103"/>
        <w:gridCol w:w="992"/>
      </w:tblGrid>
      <w:tr>
        <w:trPr>
          <w:trHeight w:hRule="exact" w:val="416.745"/>
        </w:trPr>
        <w:tc>
          <w:tcPr>
            <w:tcW w:w="4692.75" w:type="dxa"/>
            <w:gridSpan w:val="2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УП: 440401МВШ1_26ПВШ_1-22.plx</w:t>
            </w:r>
          </w:p>
        </w:tc>
        <w:tc>
          <w:tcPr>
            <w:tcW w:w="5104" w:type="dxa"/>
          </w:tcPr>
          <w:p/>
        </w:tc>
        <w:tc>
          <w:tcPr>
            <w:tcW w:w="1007.25" w:type="dxa"/>
            <w:tcBorders>
</w:tcBorders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C0C0C0"/>
                <w:sz w:val="16"/>
                <w:szCs w:val="16"/>
              </w:rPr>
              <w:t> стр. 15</w:t>
            </w:r>
          </w:p>
        </w:tc>
      </w:tr>
      <w:tr>
        <w:trPr>
          <w:trHeight w:hRule="exact" w:val="727.209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7.1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Специальные помещения представляют собой учебные аудитории для проведения всех занятий по дисциплине, 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требованиям ФГОС, в т.ч.:</w:t>
            </w:r>
          </w:p>
        </w:tc>
      </w:tr>
      <w:tr>
        <w:trPr>
          <w:trHeight w:hRule="exact" w:val="507.4439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7.2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Для осуществления образовательного процесса по дисциплине необходима следующая материально-техническая база:</w:t>
            </w:r>
          </w:p>
        </w:tc>
      </w:tr>
      <w:tr>
        <w:trPr>
          <w:trHeight w:hRule="exact" w:val="287.6791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7.3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1. Ноутбук, интерактивная доска,</w:t>
            </w:r>
          </w:p>
        </w:tc>
      </w:tr>
      <w:tr>
        <w:trPr>
          <w:trHeight w:hRule="exact" w:val="1386.504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7.4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Оборудованные аудитории – столы, стулья, доска с магнитной поверхностью и набором приспособлений для крепления демонстрационных материалов, экран (на штативе или навесной); Специальные помещения представляют собой учебные аудитории для проведения всех занятий по дисциплине, 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требованиям ФГОС, в т.ч.  столом лектора, столами аудиторными , стульями аудиторными, доской аудиторной, мультимедийным демонстрационным оборудованием.</w:t>
            </w:r>
          </w:p>
        </w:tc>
      </w:tr>
      <w:tr>
        <w:trPr>
          <w:trHeight w:hRule="exact" w:val="507.4438"/>
        </w:trPr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7.5</w:t>
            </w:r>
          </w:p>
        </w:tc>
        <w:tc>
          <w:tcPr>
            <w:tcW w:w="10022.5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#000000"/>
                <w:sz w:val="19"/>
                <w:szCs w:val="19"/>
              </w:rPr>
              <w:t> 2. Наглядные пособия: фотографии, таблицы; кейсы, видеофрагменты, материалы для деловых игр и групповых дискуссий.</w:t>
            </w:r>
          </w:p>
        </w:tc>
      </w:tr>
      <w:tr>
        <w:trPr>
          <w:trHeight w:hRule="exact" w:val="277.8299"/>
        </w:trPr>
        <w:tc>
          <w:tcPr>
            <w:tcW w:w="766" w:type="dxa"/>
          </w:tcPr>
          <w:p/>
        </w:tc>
        <w:tc>
          <w:tcPr>
            <w:tcW w:w="3913" w:type="dxa"/>
          </w:tcPr>
          <w:p/>
        </w:tc>
        <w:tc>
          <w:tcPr>
            <w:tcW w:w="5104" w:type="dxa"/>
          </w:tcPr>
          <w:p/>
        </w:tc>
        <w:tc>
          <w:tcPr>
            <w:tcW w:w="993" w:type="dxa"/>
          </w:tcPr>
          <w:p/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9"/>
                <w:szCs w:val="19"/>
              </w:rPr>
              <w:t> 8. МЕТОДИЧЕСКИЕ УКАЗАНИЯ ДЛЯ ОБУЧАЮЩИХСЯ</w:t>
            </w:r>
          </w:p>
        </w:tc>
      </w:tr>
      <w:tr>
        <w:trPr>
          <w:trHeight w:hRule="exact" w:val="277.8299"/>
        </w:trPr>
        <w:tc>
          <w:tcPr>
            <w:tcW w:w="1078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/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2022-2023_440401МВШ1_26ПВШ_1-22_plx_Ознакомительная практика</dc:title>
  <dc:creator>FastReport.NET</dc:creator>
</cp:coreProperties>
</file>